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D4CA" w14:textId="4830EC98" w:rsidR="00FD29A6" w:rsidRDefault="00415B33">
      <w:pPr>
        <w:pStyle w:val="Title"/>
        <w:spacing w:line="259" w:lineRule="auto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266D4FC" wp14:editId="249F8DB1">
            <wp:simplePos x="0" y="0"/>
            <wp:positionH relativeFrom="page">
              <wp:posOffset>970280</wp:posOffset>
            </wp:positionH>
            <wp:positionV relativeFrom="paragraph">
              <wp:posOffset>115188</wp:posOffset>
            </wp:positionV>
            <wp:extent cx="856488" cy="8655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8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City of Bay</w:t>
      </w:r>
      <w:r>
        <w:rPr>
          <w:spacing w:val="40"/>
          <w:u w:val="thick"/>
        </w:rPr>
        <w:t xml:space="preserve"> </w:t>
      </w:r>
      <w:r>
        <w:rPr>
          <w:u w:val="thick"/>
        </w:rPr>
        <w:t>Minette</w:t>
      </w:r>
      <w:r>
        <w:rPr>
          <w:u w:val="none"/>
        </w:rPr>
        <w:t xml:space="preserve"> </w:t>
      </w:r>
      <w:r>
        <w:rPr>
          <w:color w:val="EA5E07"/>
          <w:u w:val="none"/>
        </w:rPr>
        <w:t>City Council</w:t>
      </w:r>
    </w:p>
    <w:p w14:paraId="5266D4CB" w14:textId="0DF54422" w:rsidR="00FD29A6" w:rsidRDefault="00415B33">
      <w:pPr>
        <w:pStyle w:val="BodyText"/>
        <w:spacing w:before="237" w:line="256" w:lineRule="auto"/>
        <w:ind w:left="2805" w:right="2749"/>
        <w:jc w:val="center"/>
        <w:rPr>
          <w:rFonts w:ascii="Gloucester MT Extra Condensed" w:hAnsi="Gloucester MT Extra Condensed"/>
        </w:rPr>
      </w:pPr>
      <w:r>
        <w:rPr>
          <w:rFonts w:ascii="Gloucester MT Extra Condensed" w:hAnsi="Gloucester MT Extra Condensed"/>
        </w:rPr>
        <w:t>301</w:t>
      </w:r>
      <w:r>
        <w:rPr>
          <w:rFonts w:ascii="Gloucester MT Extra Condensed" w:hAnsi="Gloucester MT Extra Condensed"/>
          <w:spacing w:val="-4"/>
        </w:rPr>
        <w:t xml:space="preserve"> </w:t>
      </w:r>
      <w:r>
        <w:rPr>
          <w:rFonts w:ascii="Gloucester MT Extra Condensed" w:hAnsi="Gloucester MT Extra Condensed"/>
        </w:rPr>
        <w:t>D’Olive</w:t>
      </w:r>
      <w:r>
        <w:rPr>
          <w:rFonts w:ascii="Gloucester MT Extra Condensed" w:hAnsi="Gloucester MT Extra Condensed"/>
          <w:spacing w:val="-4"/>
        </w:rPr>
        <w:t xml:space="preserve"> </w:t>
      </w:r>
      <w:r>
        <w:rPr>
          <w:rFonts w:ascii="Gloucester MT Extra Condensed" w:hAnsi="Gloucester MT Extra Condensed"/>
        </w:rPr>
        <w:t>Street</w:t>
      </w:r>
      <w:r>
        <w:rPr>
          <w:rFonts w:ascii="Gloucester MT Extra Condensed" w:hAnsi="Gloucester MT Extra Condensed"/>
          <w:spacing w:val="-3"/>
        </w:rPr>
        <w:t xml:space="preserve"> </w:t>
      </w:r>
      <w:r>
        <w:rPr>
          <w:rFonts w:ascii="Gloucester MT Extra Condensed" w:hAnsi="Gloucester MT Extra Condensed"/>
        </w:rPr>
        <w:t>∙</w:t>
      </w:r>
      <w:r>
        <w:rPr>
          <w:rFonts w:ascii="Gloucester MT Extra Condensed" w:hAnsi="Gloucester MT Extra Condensed"/>
          <w:spacing w:val="33"/>
        </w:rPr>
        <w:t xml:space="preserve"> </w:t>
      </w:r>
      <w:r>
        <w:rPr>
          <w:rFonts w:ascii="Gloucester MT Extra Condensed" w:hAnsi="Gloucester MT Extra Condensed"/>
        </w:rPr>
        <w:t>Bay</w:t>
      </w:r>
      <w:r>
        <w:rPr>
          <w:rFonts w:ascii="Gloucester MT Extra Condensed" w:hAnsi="Gloucester MT Extra Condensed"/>
          <w:spacing w:val="-4"/>
        </w:rPr>
        <w:t xml:space="preserve"> </w:t>
      </w:r>
      <w:r>
        <w:rPr>
          <w:rFonts w:ascii="Gloucester MT Extra Condensed" w:hAnsi="Gloucester MT Extra Condensed"/>
        </w:rPr>
        <w:t>Minette,</w:t>
      </w:r>
      <w:r>
        <w:rPr>
          <w:rFonts w:ascii="Gloucester MT Extra Condensed" w:hAnsi="Gloucester MT Extra Condensed"/>
          <w:spacing w:val="-3"/>
        </w:rPr>
        <w:t xml:space="preserve"> </w:t>
      </w:r>
      <w:r>
        <w:rPr>
          <w:rFonts w:ascii="Gloucester MT Extra Condensed" w:hAnsi="Gloucester MT Extra Condensed"/>
        </w:rPr>
        <w:t>Alabama</w:t>
      </w:r>
      <w:r>
        <w:rPr>
          <w:rFonts w:ascii="Gloucester MT Extra Condensed" w:hAnsi="Gloucester MT Extra Condensed"/>
          <w:spacing w:val="34"/>
        </w:rPr>
        <w:t xml:space="preserve"> </w:t>
      </w:r>
      <w:r>
        <w:rPr>
          <w:rFonts w:ascii="Gloucester MT Extra Condensed" w:hAnsi="Gloucester MT Extra Condensed"/>
        </w:rPr>
        <w:t>36507</w:t>
      </w:r>
      <w:r>
        <w:rPr>
          <w:rFonts w:ascii="Gloucester MT Extra Condensed" w:hAnsi="Gloucester MT Extra Condensed"/>
          <w:spacing w:val="-4"/>
        </w:rPr>
        <w:t xml:space="preserve"> </w:t>
      </w:r>
      <w:r>
        <w:rPr>
          <w:rFonts w:ascii="Gloucester MT Extra Condensed" w:hAnsi="Gloucester MT Extra Condensed"/>
        </w:rPr>
        <w:t>Phone</w:t>
      </w:r>
      <w:r>
        <w:rPr>
          <w:rFonts w:ascii="Gloucester MT Extra Condensed" w:hAnsi="Gloucester MT Extra Condensed"/>
          <w:spacing w:val="-4"/>
        </w:rPr>
        <w:t xml:space="preserve"> </w:t>
      </w:r>
      <w:r>
        <w:rPr>
          <w:rFonts w:ascii="Gloucester MT Extra Condensed" w:hAnsi="Gloucester MT Extra Condensed"/>
        </w:rPr>
        <w:t>(251) 580-1637 ∙</w:t>
      </w:r>
      <w:r>
        <w:rPr>
          <w:rFonts w:ascii="Gloucester MT Extra Condensed" w:hAnsi="Gloucester MT Extra Condensed"/>
          <w:spacing w:val="80"/>
        </w:rPr>
        <w:t xml:space="preserve"> </w:t>
      </w:r>
      <w:hyperlink r:id="rId5">
        <w:r>
          <w:rPr>
            <w:rFonts w:ascii="Gloucester MT Extra Condensed" w:hAnsi="Gloucester MT Extra Condensed"/>
            <w:color w:val="0000FF"/>
            <w:u w:val="single" w:color="0000FF"/>
          </w:rPr>
          <w:t>rdiedtrich@cityofbayminetteal.gov</w:t>
        </w:r>
      </w:hyperlink>
    </w:p>
    <w:p w14:paraId="5266D4CC" w14:textId="54560E73" w:rsidR="00FD29A6" w:rsidRDefault="00415B33">
      <w:pPr>
        <w:spacing w:before="130"/>
        <w:ind w:left="55"/>
        <w:jc w:val="center"/>
        <w:rPr>
          <w:sz w:val="40"/>
        </w:rPr>
      </w:pPr>
      <w:r>
        <w:rPr>
          <w:b/>
          <w:color w:val="CC6600"/>
          <w:sz w:val="40"/>
        </w:rPr>
        <w:t>202</w:t>
      </w:r>
      <w:r w:rsidR="004D1F95">
        <w:rPr>
          <w:b/>
          <w:color w:val="CC6600"/>
          <w:sz w:val="40"/>
        </w:rPr>
        <w:t>4</w:t>
      </w:r>
      <w:r>
        <w:rPr>
          <w:b/>
          <w:color w:val="CC6600"/>
          <w:sz w:val="40"/>
        </w:rPr>
        <w:t>-202</w:t>
      </w:r>
      <w:r w:rsidR="004D1F95">
        <w:rPr>
          <w:b/>
          <w:color w:val="CC6600"/>
          <w:sz w:val="40"/>
        </w:rPr>
        <w:t>5</w:t>
      </w:r>
      <w:r>
        <w:rPr>
          <w:b/>
          <w:color w:val="CC6600"/>
          <w:spacing w:val="-5"/>
          <w:sz w:val="40"/>
        </w:rPr>
        <w:t xml:space="preserve"> </w:t>
      </w:r>
      <w:r>
        <w:rPr>
          <w:b/>
          <w:color w:val="CC6600"/>
          <w:sz w:val="40"/>
        </w:rPr>
        <w:t>Regular</w:t>
      </w:r>
      <w:r>
        <w:rPr>
          <w:b/>
          <w:color w:val="CC6600"/>
          <w:spacing w:val="-4"/>
          <w:sz w:val="40"/>
        </w:rPr>
        <w:t xml:space="preserve"> </w:t>
      </w:r>
      <w:r>
        <w:rPr>
          <w:b/>
          <w:color w:val="CC6600"/>
          <w:spacing w:val="-2"/>
          <w:sz w:val="40"/>
        </w:rPr>
        <w:t>Meeting</w:t>
      </w:r>
      <w:r>
        <w:rPr>
          <w:color w:val="CC6600"/>
          <w:spacing w:val="-2"/>
          <w:sz w:val="40"/>
        </w:rPr>
        <w:t>s</w:t>
      </w:r>
    </w:p>
    <w:p w14:paraId="5266D4CD" w14:textId="1F9BD84F" w:rsidR="00FD29A6" w:rsidRDefault="00415B33">
      <w:pPr>
        <w:pStyle w:val="BodyText"/>
        <w:spacing w:before="275"/>
        <w:ind w:left="300" w:right="336"/>
      </w:pPr>
      <w:r>
        <w:t>The City of Bay Minette City Council regularly scheduled meetings are held on the 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24"/>
          <w:position w:val="6"/>
          <w:sz w:val="16"/>
        </w:rPr>
        <w:t xml:space="preserve"> </w:t>
      </w:r>
      <w:r>
        <w:t>Monday and 3</w:t>
      </w:r>
      <w:proofErr w:type="spellStart"/>
      <w:r>
        <w:rPr>
          <w:position w:val="6"/>
          <w:sz w:val="16"/>
        </w:rPr>
        <w:t>rd</w:t>
      </w:r>
      <w:proofErr w:type="spellEnd"/>
      <w:r>
        <w:rPr>
          <w:spacing w:val="40"/>
          <w:position w:val="6"/>
          <w:sz w:val="16"/>
        </w:rPr>
        <w:t xml:space="preserve"> </w:t>
      </w:r>
      <w:r>
        <w:t>Monday of each month unless otherwise specified below. Requests must be submitted to City Clerk no 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 Tuesday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meeting.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Session is</w:t>
      </w:r>
      <w:r>
        <w:rPr>
          <w:spacing w:val="-5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 each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in the Conference Room at City Hall.</w:t>
      </w:r>
    </w:p>
    <w:p w14:paraId="5266D4CE" w14:textId="77777777" w:rsidR="00FD29A6" w:rsidRDefault="00FD29A6">
      <w:pPr>
        <w:pStyle w:val="BodyText"/>
        <w:spacing w:before="42"/>
      </w:pPr>
    </w:p>
    <w:p w14:paraId="5266D4CF" w14:textId="77777777" w:rsidR="00FD29A6" w:rsidRDefault="00415B33">
      <w:pPr>
        <w:tabs>
          <w:tab w:val="left" w:pos="3180"/>
        </w:tabs>
        <w:spacing w:line="296" w:lineRule="exact"/>
        <w:ind w:left="300"/>
        <w:rPr>
          <w:sz w:val="26"/>
        </w:rPr>
      </w:pPr>
      <w:r>
        <w:rPr>
          <w:sz w:val="26"/>
        </w:rPr>
        <w:t>MEETING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LOCATION:</w:t>
      </w:r>
      <w:r>
        <w:rPr>
          <w:sz w:val="26"/>
        </w:rPr>
        <w:tab/>
        <w:t>City</w:t>
      </w:r>
      <w:r>
        <w:rPr>
          <w:spacing w:val="-13"/>
          <w:sz w:val="26"/>
        </w:rPr>
        <w:t xml:space="preserve"> </w:t>
      </w:r>
      <w:r>
        <w:rPr>
          <w:sz w:val="26"/>
        </w:rPr>
        <w:t>Hall</w:t>
      </w:r>
      <w:r>
        <w:rPr>
          <w:spacing w:val="-6"/>
          <w:sz w:val="26"/>
        </w:rPr>
        <w:t xml:space="preserve"> </w:t>
      </w:r>
      <w:r>
        <w:rPr>
          <w:sz w:val="26"/>
        </w:rPr>
        <w:t>Council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Chambers</w:t>
      </w:r>
    </w:p>
    <w:p w14:paraId="5266D4D0" w14:textId="794C8C9F" w:rsidR="00FD29A6" w:rsidRDefault="00415B33">
      <w:pPr>
        <w:spacing w:line="295" w:lineRule="exact"/>
        <w:ind w:left="3181"/>
        <w:rPr>
          <w:sz w:val="26"/>
        </w:rPr>
      </w:pPr>
      <w:r>
        <w:rPr>
          <w:sz w:val="26"/>
        </w:rPr>
        <w:t>301</w:t>
      </w:r>
      <w:r>
        <w:rPr>
          <w:spacing w:val="-9"/>
          <w:sz w:val="26"/>
        </w:rPr>
        <w:t xml:space="preserve"> </w:t>
      </w:r>
      <w:r>
        <w:rPr>
          <w:sz w:val="26"/>
        </w:rPr>
        <w:t>D’Olive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Street</w:t>
      </w:r>
    </w:p>
    <w:p w14:paraId="5266D4D1" w14:textId="77777777" w:rsidR="00FD29A6" w:rsidRDefault="00415B33">
      <w:pPr>
        <w:spacing w:line="298" w:lineRule="exact"/>
        <w:ind w:left="3181"/>
        <w:rPr>
          <w:sz w:val="26"/>
        </w:rPr>
      </w:pPr>
      <w:r>
        <w:rPr>
          <w:sz w:val="26"/>
        </w:rPr>
        <w:t>Bay</w:t>
      </w:r>
      <w:r>
        <w:rPr>
          <w:spacing w:val="-8"/>
          <w:sz w:val="26"/>
        </w:rPr>
        <w:t xml:space="preserve"> </w:t>
      </w:r>
      <w:r>
        <w:rPr>
          <w:sz w:val="26"/>
        </w:rPr>
        <w:t>Minette,</w:t>
      </w:r>
      <w:r>
        <w:rPr>
          <w:spacing w:val="-7"/>
          <w:sz w:val="26"/>
        </w:rPr>
        <w:t xml:space="preserve"> </w:t>
      </w:r>
      <w:r>
        <w:rPr>
          <w:sz w:val="26"/>
        </w:rPr>
        <w:t>AL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36507</w:t>
      </w:r>
    </w:p>
    <w:p w14:paraId="5266D4D2" w14:textId="176DEB70" w:rsidR="00FD29A6" w:rsidRDefault="00FD29A6">
      <w:pPr>
        <w:pStyle w:val="BodyText"/>
        <w:rPr>
          <w:sz w:val="26"/>
        </w:rPr>
      </w:pPr>
    </w:p>
    <w:p w14:paraId="5266D4D3" w14:textId="5E00B15E" w:rsidR="00FD29A6" w:rsidRDefault="00415B33">
      <w:pPr>
        <w:tabs>
          <w:tab w:val="left" w:pos="3180"/>
        </w:tabs>
        <w:ind w:left="300"/>
        <w:rPr>
          <w:sz w:val="26"/>
        </w:rPr>
      </w:pPr>
      <w:r>
        <w:rPr>
          <w:sz w:val="26"/>
        </w:rPr>
        <w:t>MEETING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TIME:</w:t>
      </w:r>
      <w:r>
        <w:rPr>
          <w:sz w:val="26"/>
        </w:rPr>
        <w:tab/>
        <w:t>6:00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p.m.</w:t>
      </w:r>
    </w:p>
    <w:p w14:paraId="5266D4D4" w14:textId="34157535" w:rsidR="00FD29A6" w:rsidRDefault="00FD29A6">
      <w:pPr>
        <w:pStyle w:val="BodyText"/>
        <w:spacing w:before="24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3"/>
        <w:gridCol w:w="4949"/>
      </w:tblGrid>
      <w:tr w:rsidR="00FD29A6" w14:paraId="5266D4D6" w14:textId="77777777" w:rsidTr="00E53147">
        <w:trPr>
          <w:trHeight w:val="502"/>
        </w:trPr>
        <w:tc>
          <w:tcPr>
            <w:tcW w:w="9632" w:type="dxa"/>
            <w:gridSpan w:val="2"/>
            <w:shd w:val="clear" w:color="auto" w:fill="A6A6A6" w:themeFill="background1" w:themeFillShade="A6"/>
          </w:tcPr>
          <w:p w14:paraId="5266D4D5" w14:textId="77777777" w:rsidR="00FD29A6" w:rsidRPr="000150D4" w:rsidRDefault="00415B33">
            <w:pPr>
              <w:pStyle w:val="TableParagraph"/>
              <w:spacing w:before="117"/>
              <w:ind w:left="18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Pr="000150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0150D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MEETINGS</w:t>
            </w:r>
          </w:p>
        </w:tc>
      </w:tr>
      <w:tr w:rsidR="003E6876" w14:paraId="42C8D159" w14:textId="77777777" w:rsidTr="003E6876">
        <w:trPr>
          <w:trHeight w:val="424"/>
        </w:trPr>
        <w:tc>
          <w:tcPr>
            <w:tcW w:w="4683" w:type="dxa"/>
          </w:tcPr>
          <w:p w14:paraId="20B2D351" w14:textId="23FB472F" w:rsidR="003E6876" w:rsidRPr="000150D4" w:rsidRDefault="003E6876" w:rsidP="000150D4">
            <w:pPr>
              <w:pStyle w:val="TableParagraph"/>
              <w:spacing w:before="57"/>
              <w:ind w:right="8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7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4949" w:type="dxa"/>
          </w:tcPr>
          <w:p w14:paraId="0761821A" w14:textId="2B21EED4" w:rsidR="003E6876" w:rsidRPr="000150D4" w:rsidRDefault="003E6876" w:rsidP="000150D4">
            <w:pPr>
              <w:pStyle w:val="TableParagraph"/>
              <w:spacing w:before="57"/>
              <w:ind w:left="5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Pr="000150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</w:tr>
      <w:tr w:rsidR="003E6876" w14:paraId="5266D4D9" w14:textId="77777777" w:rsidTr="00E53147">
        <w:trPr>
          <w:trHeight w:val="424"/>
        </w:trPr>
        <w:tc>
          <w:tcPr>
            <w:tcW w:w="4683" w:type="dxa"/>
            <w:shd w:val="clear" w:color="auto" w:fill="D9D9D9" w:themeFill="background1" w:themeFillShade="D9"/>
          </w:tcPr>
          <w:p w14:paraId="5266D4D7" w14:textId="070A4980" w:rsidR="003E6876" w:rsidRPr="000150D4" w:rsidRDefault="003E6876" w:rsidP="000150D4">
            <w:pPr>
              <w:pStyle w:val="TableParagraph"/>
              <w:spacing w:before="57"/>
              <w:ind w:right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4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5266D4D8" w14:textId="0ABDF3CA" w:rsidR="003E6876" w:rsidRPr="000150D4" w:rsidRDefault="003E6876" w:rsidP="000150D4">
            <w:pPr>
              <w:pStyle w:val="TableParagraph"/>
              <w:spacing w:before="57"/>
              <w:ind w:left="5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0150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2024</w:t>
            </w:r>
          </w:p>
        </w:tc>
      </w:tr>
      <w:tr w:rsidR="003E6876" w14:paraId="5266D4DC" w14:textId="77777777" w:rsidTr="003E6876">
        <w:trPr>
          <w:trHeight w:val="441"/>
        </w:trPr>
        <w:tc>
          <w:tcPr>
            <w:tcW w:w="4683" w:type="dxa"/>
          </w:tcPr>
          <w:p w14:paraId="5266D4DA" w14:textId="281585DC" w:rsidR="003E6876" w:rsidRPr="000150D4" w:rsidRDefault="003E6876" w:rsidP="000150D4">
            <w:pPr>
              <w:pStyle w:val="TableParagraph"/>
              <w:spacing w:befor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202</w:t>
            </w:r>
            <w:r w:rsidR="00F923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949" w:type="dxa"/>
          </w:tcPr>
          <w:p w14:paraId="5266D4DB" w14:textId="4E4449A1" w:rsidR="003E6876" w:rsidRPr="000150D4" w:rsidRDefault="003E6876" w:rsidP="000150D4">
            <w:pPr>
              <w:pStyle w:val="TableParagraph"/>
              <w:spacing w:before="57"/>
              <w:ind w:left="5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Pr="000150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202</w:t>
            </w:r>
            <w:r w:rsidR="00E03E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3E6876" w14:paraId="5266D4DF" w14:textId="77777777" w:rsidTr="00E53147">
        <w:trPr>
          <w:trHeight w:val="438"/>
        </w:trPr>
        <w:tc>
          <w:tcPr>
            <w:tcW w:w="4683" w:type="dxa"/>
            <w:shd w:val="clear" w:color="auto" w:fill="D9D9D9" w:themeFill="background1" w:themeFillShade="D9"/>
          </w:tcPr>
          <w:p w14:paraId="5266D4DD" w14:textId="3150325A" w:rsidR="003E6876" w:rsidRPr="000150D4" w:rsidRDefault="003E6876" w:rsidP="000150D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Pr="000150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6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E03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5266D4DE" w14:textId="213DFEB6" w:rsidR="003E6876" w:rsidRPr="000150D4" w:rsidRDefault="003E6876" w:rsidP="000150D4">
            <w:pPr>
              <w:pStyle w:val="TableParagraph"/>
              <w:ind w:left="5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</w:t>
            </w:r>
            <w:r w:rsidR="00E03E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E03E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</w:p>
        </w:tc>
      </w:tr>
      <w:tr w:rsidR="003E6876" w14:paraId="5266D4E2" w14:textId="77777777" w:rsidTr="003E6876">
        <w:trPr>
          <w:trHeight w:val="441"/>
        </w:trPr>
        <w:tc>
          <w:tcPr>
            <w:tcW w:w="4683" w:type="dxa"/>
          </w:tcPr>
          <w:p w14:paraId="5266D4E0" w14:textId="39986727" w:rsidR="003E6876" w:rsidRPr="000150D4" w:rsidRDefault="003E6876" w:rsidP="000150D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0150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4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944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949" w:type="dxa"/>
          </w:tcPr>
          <w:p w14:paraId="5266D4E1" w14:textId="0EE222D5" w:rsidR="003E6876" w:rsidRPr="000150D4" w:rsidRDefault="003E6876" w:rsidP="000150D4">
            <w:pPr>
              <w:pStyle w:val="TableParagraph"/>
              <w:ind w:lef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44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944D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</w:p>
        </w:tc>
      </w:tr>
      <w:tr w:rsidR="003E6876" w14:paraId="5266D4E5" w14:textId="77777777" w:rsidTr="00E53147">
        <w:trPr>
          <w:trHeight w:val="438"/>
        </w:trPr>
        <w:tc>
          <w:tcPr>
            <w:tcW w:w="4683" w:type="dxa"/>
            <w:shd w:val="clear" w:color="auto" w:fill="D9D9D9" w:themeFill="background1" w:themeFillShade="D9"/>
          </w:tcPr>
          <w:p w14:paraId="5266D4E3" w14:textId="2915DC82" w:rsidR="003E6876" w:rsidRPr="000150D4" w:rsidRDefault="003E6876" w:rsidP="000150D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44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944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5266D4E4" w14:textId="5155FD09" w:rsidR="003E6876" w:rsidRPr="000150D4" w:rsidRDefault="003E6876" w:rsidP="000150D4">
            <w:pPr>
              <w:pStyle w:val="TableParagraph"/>
              <w:ind w:left="58" w:righ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944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9F75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*</w:t>
            </w:r>
          </w:p>
        </w:tc>
      </w:tr>
      <w:tr w:rsidR="003E6876" w14:paraId="5266D4E8" w14:textId="77777777" w:rsidTr="003E6876">
        <w:trPr>
          <w:trHeight w:val="441"/>
        </w:trPr>
        <w:tc>
          <w:tcPr>
            <w:tcW w:w="4683" w:type="dxa"/>
          </w:tcPr>
          <w:p w14:paraId="5266D4E6" w14:textId="72F0F67C" w:rsidR="003E6876" w:rsidRPr="000150D4" w:rsidRDefault="003E6876" w:rsidP="000150D4">
            <w:pPr>
              <w:pStyle w:val="TableParagraph"/>
              <w:ind w:right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0150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F7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9F75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949" w:type="dxa"/>
          </w:tcPr>
          <w:p w14:paraId="5266D4E7" w14:textId="7B9761CA" w:rsidR="003E6876" w:rsidRPr="000150D4" w:rsidRDefault="003E6876" w:rsidP="000150D4">
            <w:pPr>
              <w:pStyle w:val="TableParagraph"/>
              <w:ind w:left="58" w:right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F75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9F75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</w:tr>
      <w:tr w:rsidR="003E6876" w14:paraId="5266D4EB" w14:textId="77777777" w:rsidTr="00E53147">
        <w:trPr>
          <w:trHeight w:val="438"/>
        </w:trPr>
        <w:tc>
          <w:tcPr>
            <w:tcW w:w="4683" w:type="dxa"/>
            <w:shd w:val="clear" w:color="auto" w:fill="D9D9D9" w:themeFill="background1" w:themeFillShade="D9"/>
          </w:tcPr>
          <w:p w14:paraId="5266D4E9" w14:textId="44105B73" w:rsidR="003E6876" w:rsidRPr="000150D4" w:rsidRDefault="003E6876" w:rsidP="000150D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A61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7A61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5266D4EA" w14:textId="70F892A8" w:rsidR="003E6876" w:rsidRPr="000150D4" w:rsidRDefault="003E6876" w:rsidP="000150D4">
            <w:pPr>
              <w:pStyle w:val="TableParagraph"/>
              <w:ind w:lef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A61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7A61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</w:tr>
      <w:tr w:rsidR="003E6876" w14:paraId="5266D4EE" w14:textId="77777777" w:rsidTr="003E6876">
        <w:trPr>
          <w:trHeight w:val="441"/>
        </w:trPr>
        <w:tc>
          <w:tcPr>
            <w:tcW w:w="4683" w:type="dxa"/>
          </w:tcPr>
          <w:p w14:paraId="5266D4EC" w14:textId="2F38C734" w:rsidR="003E6876" w:rsidRPr="000150D4" w:rsidRDefault="003E6876" w:rsidP="000150D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000150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A61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7A61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949" w:type="dxa"/>
          </w:tcPr>
          <w:p w14:paraId="5266D4ED" w14:textId="43D6A4B2" w:rsidR="003E6876" w:rsidRPr="000150D4" w:rsidRDefault="003E6876" w:rsidP="000150D4">
            <w:pPr>
              <w:pStyle w:val="TableParagraph"/>
              <w:ind w:left="5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000150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A61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C23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</w:tr>
      <w:tr w:rsidR="003E6876" w14:paraId="5266D4F1" w14:textId="77777777" w:rsidTr="00E53147">
        <w:trPr>
          <w:trHeight w:val="439"/>
        </w:trPr>
        <w:tc>
          <w:tcPr>
            <w:tcW w:w="4683" w:type="dxa"/>
            <w:shd w:val="clear" w:color="auto" w:fill="D9D9D9" w:themeFill="background1" w:themeFillShade="D9"/>
          </w:tcPr>
          <w:p w14:paraId="5266D4EF" w14:textId="1D7CB9AC" w:rsidR="003E6876" w:rsidRPr="000150D4" w:rsidRDefault="003E6876" w:rsidP="000150D4">
            <w:pPr>
              <w:pStyle w:val="TableParagraph"/>
              <w:spacing w:befor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Pr="000150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A61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C23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5266D4F0" w14:textId="4E9BA22A" w:rsidR="003E6876" w:rsidRPr="000150D4" w:rsidRDefault="003E6876" w:rsidP="000150D4">
            <w:pPr>
              <w:pStyle w:val="TableParagraph"/>
              <w:spacing w:before="57"/>
              <w:ind w:left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369E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Pr="000150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C23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</w:tr>
      <w:tr w:rsidR="003E6876" w14:paraId="5266D4F4" w14:textId="77777777" w:rsidTr="003E6876">
        <w:trPr>
          <w:trHeight w:val="441"/>
        </w:trPr>
        <w:tc>
          <w:tcPr>
            <w:tcW w:w="4683" w:type="dxa"/>
          </w:tcPr>
          <w:p w14:paraId="5266D4F2" w14:textId="4BD03E68" w:rsidR="003E6876" w:rsidRPr="000150D4" w:rsidRDefault="003E6876" w:rsidP="000150D4">
            <w:pPr>
              <w:pStyle w:val="TableParagraph"/>
              <w:ind w:right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3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C23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4949" w:type="dxa"/>
          </w:tcPr>
          <w:p w14:paraId="5266D4F3" w14:textId="32005488" w:rsidR="003E6876" w:rsidRPr="000150D4" w:rsidRDefault="003E6876" w:rsidP="000150D4">
            <w:pPr>
              <w:pStyle w:val="TableParagraph"/>
              <w:ind w:left="58" w:right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Pr="000150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</w:tr>
      <w:tr w:rsidR="003E6876" w14:paraId="5266D4F7" w14:textId="77777777" w:rsidTr="00E53147">
        <w:trPr>
          <w:trHeight w:val="438"/>
        </w:trPr>
        <w:tc>
          <w:tcPr>
            <w:tcW w:w="4683" w:type="dxa"/>
            <w:shd w:val="clear" w:color="auto" w:fill="D9D9D9" w:themeFill="background1" w:themeFillShade="D9"/>
          </w:tcPr>
          <w:p w14:paraId="5266D4F5" w14:textId="54223674" w:rsidR="003E6876" w:rsidRPr="000150D4" w:rsidRDefault="003E6876" w:rsidP="000150D4">
            <w:pPr>
              <w:pStyle w:val="TableParagraph"/>
              <w:ind w:right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0150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531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E531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DD34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at Noon</w:t>
            </w:r>
            <w:r w:rsidRPr="000150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  <w:r w:rsidR="008341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5266D4F6" w14:textId="0792C2A9" w:rsidR="003E6876" w:rsidRPr="000150D4" w:rsidRDefault="003E6876" w:rsidP="000150D4">
            <w:pPr>
              <w:pStyle w:val="TableParagraph"/>
              <w:ind w:left="58" w:right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0150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5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50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150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E531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</w:tr>
    </w:tbl>
    <w:p w14:paraId="5266D4FB" w14:textId="77777777" w:rsidR="00FD29A6" w:rsidRDefault="00415B33">
      <w:pPr>
        <w:spacing w:before="8"/>
        <w:ind w:left="300"/>
        <w:rPr>
          <w:i/>
          <w:spacing w:val="-2"/>
          <w:sz w:val="24"/>
        </w:rPr>
      </w:pPr>
      <w:r>
        <w:rPr>
          <w:i/>
          <w:sz w:val="24"/>
        </w:rPr>
        <w:t>*Revised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holidays</w:t>
      </w:r>
    </w:p>
    <w:p w14:paraId="4823090E" w14:textId="1C22C79F" w:rsidR="00834172" w:rsidRDefault="00834172">
      <w:pPr>
        <w:spacing w:before="8"/>
        <w:ind w:left="300"/>
        <w:rPr>
          <w:i/>
          <w:sz w:val="24"/>
        </w:rPr>
      </w:pPr>
      <w:r>
        <w:rPr>
          <w:i/>
          <w:spacing w:val="-2"/>
          <w:sz w:val="24"/>
        </w:rPr>
        <w:t>**Revised time due to election</w:t>
      </w:r>
      <w:r w:rsidR="00DD340C">
        <w:rPr>
          <w:i/>
          <w:spacing w:val="-2"/>
          <w:sz w:val="24"/>
        </w:rPr>
        <w:t>, Meeting will be at noon.</w:t>
      </w:r>
    </w:p>
    <w:sectPr w:rsidR="00834172">
      <w:type w:val="continuous"/>
      <w:pgSz w:w="12240" w:h="15840"/>
      <w:pgMar w:top="126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A6"/>
    <w:rsid w:val="000150D4"/>
    <w:rsid w:val="003D52DC"/>
    <w:rsid w:val="003E6876"/>
    <w:rsid w:val="00415B33"/>
    <w:rsid w:val="004D1F95"/>
    <w:rsid w:val="00580461"/>
    <w:rsid w:val="007A1BFE"/>
    <w:rsid w:val="007A6172"/>
    <w:rsid w:val="0080257A"/>
    <w:rsid w:val="00834172"/>
    <w:rsid w:val="00944DE7"/>
    <w:rsid w:val="009F75CF"/>
    <w:rsid w:val="00B948BA"/>
    <w:rsid w:val="00C2369E"/>
    <w:rsid w:val="00C60B66"/>
    <w:rsid w:val="00D70696"/>
    <w:rsid w:val="00D915E1"/>
    <w:rsid w:val="00DD340C"/>
    <w:rsid w:val="00E03EEF"/>
    <w:rsid w:val="00E53147"/>
    <w:rsid w:val="00F42C0F"/>
    <w:rsid w:val="00F9239D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D4CA"/>
  <w15:docId w15:val="{268C9259-FF7C-4B0E-AE41-DE3024FA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3228" w:right="3117"/>
      <w:jc w:val="center"/>
    </w:pPr>
    <w:rPr>
      <w:rFonts w:ascii="Gloucester MT Extra Condensed" w:eastAsia="Gloucester MT Extra Condensed" w:hAnsi="Gloucester MT Extra Condensed" w:cs="Gloucester MT Extra Condensed"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32" w:righ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iedtrich@cityofbayminetteal.gov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1dbbb3c-47f8-420e-932c-bb4942e61768}" enabled="0" method="" siteId="{a1dbbb3c-47f8-420e-932c-bb4942e617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Peed</dc:creator>
  <cp:lastModifiedBy>Rita Diedtrich</cp:lastModifiedBy>
  <cp:revision>4</cp:revision>
  <dcterms:created xsi:type="dcterms:W3CDTF">2024-08-28T16:49:00Z</dcterms:created>
  <dcterms:modified xsi:type="dcterms:W3CDTF">2025-08-06T17:30:00Z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for Microsoft 365</vt:lpwstr>
  </property>
</Properties>
</file>