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E62A" w14:textId="627D4A9D" w:rsidR="004162C1" w:rsidRDefault="004162C1" w:rsidP="004162C1">
      <w:pPr>
        <w:kinsoku w:val="0"/>
        <w:overflowPunct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b/>
          <w:bCs/>
          <w:i/>
          <w:iCs/>
          <w:color w:val="1A1A1A"/>
          <w:w w:val="85"/>
          <w:kern w:val="0"/>
          <w:sz w:val="22"/>
          <w:szCs w:val="22"/>
        </w:rPr>
      </w:pPr>
    </w:p>
    <w:p w14:paraId="65615B81" w14:textId="77777777" w:rsidR="001A486D" w:rsidRDefault="001A486D" w:rsidP="00E25719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0B5713F" w14:textId="1F60F345" w:rsidR="004162C1" w:rsidRPr="00F44C5D" w:rsidRDefault="004162C1" w:rsidP="00E2571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44C5D">
        <w:rPr>
          <w:b/>
          <w:bCs/>
          <w:sz w:val="36"/>
          <w:szCs w:val="36"/>
        </w:rPr>
        <w:t>Excerpt from Ordinance  1057</w:t>
      </w:r>
    </w:p>
    <w:p w14:paraId="4BC627FF" w14:textId="77777777" w:rsidR="004162C1" w:rsidRPr="00F44C5D" w:rsidRDefault="004162C1" w:rsidP="00E2571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44C5D">
        <w:rPr>
          <w:b/>
          <w:bCs/>
          <w:sz w:val="36"/>
          <w:szCs w:val="36"/>
        </w:rPr>
        <w:t>Political Signs</w:t>
      </w:r>
    </w:p>
    <w:p w14:paraId="18647F88" w14:textId="77777777" w:rsidR="004162C1" w:rsidRDefault="004162C1" w:rsidP="004162C1">
      <w:pPr>
        <w:kinsoku w:val="0"/>
        <w:overflowPunct w:val="0"/>
        <w:autoSpaceDE w:val="0"/>
        <w:autoSpaceDN w:val="0"/>
        <w:adjustRightInd w:val="0"/>
        <w:spacing w:after="0" w:line="302" w:lineRule="exact"/>
        <w:ind w:left="46"/>
        <w:rPr>
          <w:rFonts w:ascii="Arial" w:hAnsi="Arial" w:cs="Arial"/>
          <w:b/>
          <w:bCs/>
          <w:i/>
          <w:iCs/>
          <w:color w:val="1A1A1A"/>
          <w:w w:val="85"/>
          <w:kern w:val="0"/>
          <w:sz w:val="22"/>
          <w:szCs w:val="22"/>
        </w:rPr>
      </w:pPr>
    </w:p>
    <w:p w14:paraId="7746AF4C" w14:textId="1E6B6092" w:rsidR="004162C1" w:rsidRPr="004162C1" w:rsidRDefault="004162C1" w:rsidP="004162C1">
      <w:pPr>
        <w:kinsoku w:val="0"/>
        <w:overflowPunct w:val="0"/>
        <w:autoSpaceDE w:val="0"/>
        <w:autoSpaceDN w:val="0"/>
        <w:adjustRightInd w:val="0"/>
        <w:spacing w:after="0" w:line="302" w:lineRule="exact"/>
        <w:ind w:left="46"/>
        <w:rPr>
          <w:rFonts w:ascii="Arial" w:hAnsi="Arial" w:cs="Arial"/>
          <w:b/>
          <w:bCs/>
          <w:i/>
          <w:iCs/>
          <w:color w:val="1A1A1A"/>
          <w:w w:val="85"/>
          <w:kern w:val="0"/>
        </w:rPr>
      </w:pPr>
      <w:r w:rsidRPr="004162C1">
        <w:rPr>
          <w:rFonts w:ascii="Arial" w:hAnsi="Arial" w:cs="Arial"/>
          <w:b/>
          <w:bCs/>
          <w:i/>
          <w:iCs/>
          <w:color w:val="1A1A1A"/>
          <w:w w:val="85"/>
          <w:kern w:val="0"/>
        </w:rPr>
        <w:t>ARTICLE</w:t>
      </w:r>
      <w:r w:rsidRPr="004162C1">
        <w:rPr>
          <w:rFonts w:ascii="Arial" w:hAnsi="Arial" w:cs="Arial"/>
          <w:b/>
          <w:bCs/>
          <w:i/>
          <w:iCs/>
          <w:color w:val="1A1A1A"/>
          <w:spacing w:val="-7"/>
          <w:w w:val="85"/>
          <w:kern w:val="0"/>
        </w:rPr>
        <w:t xml:space="preserve"> </w:t>
      </w:r>
      <w:r w:rsidRPr="004162C1">
        <w:rPr>
          <w:rFonts w:ascii="Arial" w:hAnsi="Arial" w:cs="Arial"/>
          <w:b/>
          <w:bCs/>
          <w:i/>
          <w:iCs/>
          <w:color w:val="1A1A1A"/>
          <w:w w:val="85"/>
          <w:kern w:val="0"/>
        </w:rPr>
        <w:t>16.</w:t>
      </w:r>
      <w:r w:rsidRPr="004162C1">
        <w:rPr>
          <w:rFonts w:ascii="Arial" w:hAnsi="Arial" w:cs="Arial"/>
          <w:b/>
          <w:bCs/>
          <w:i/>
          <w:iCs/>
          <w:color w:val="1A1A1A"/>
          <w:spacing w:val="-13"/>
          <w:w w:val="85"/>
          <w:kern w:val="0"/>
        </w:rPr>
        <w:t xml:space="preserve"> </w:t>
      </w:r>
      <w:r w:rsidRPr="004162C1">
        <w:rPr>
          <w:rFonts w:ascii="Arial" w:hAnsi="Arial" w:cs="Arial"/>
          <w:b/>
          <w:bCs/>
          <w:i/>
          <w:iCs/>
          <w:color w:val="1A1A1A"/>
          <w:w w:val="85"/>
          <w:kern w:val="0"/>
        </w:rPr>
        <w:t>SIGNS</w:t>
      </w:r>
    </w:p>
    <w:p w14:paraId="6DBFDED5" w14:textId="77777777" w:rsidR="004162C1" w:rsidRPr="004162C1" w:rsidRDefault="004162C1" w:rsidP="004162C1">
      <w:pPr>
        <w:numPr>
          <w:ilvl w:val="2"/>
          <w:numId w:val="1"/>
        </w:numPr>
        <w:tabs>
          <w:tab w:val="left" w:pos="1425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425" w:hanging="782"/>
        <w:rPr>
          <w:rFonts w:ascii="Arial" w:hAnsi="Arial" w:cs="Arial"/>
          <w:color w:val="1A1A1A"/>
          <w:w w:val="90"/>
          <w:kern w:val="0"/>
        </w:rPr>
      </w:pPr>
      <w:r w:rsidRPr="004162C1">
        <w:rPr>
          <w:rFonts w:ascii="Arial" w:hAnsi="Arial" w:cs="Arial"/>
          <w:color w:val="1A1A1A"/>
          <w:w w:val="90"/>
          <w:kern w:val="0"/>
        </w:rPr>
        <w:t>Political Signs</w:t>
      </w:r>
    </w:p>
    <w:p w14:paraId="74D484B1" w14:textId="77777777" w:rsidR="004162C1" w:rsidRPr="004162C1" w:rsidRDefault="004162C1" w:rsidP="004162C1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left="1433"/>
        <w:rPr>
          <w:rFonts w:ascii="Arial" w:hAnsi="Arial" w:cs="Arial"/>
          <w:color w:val="1A1A1A"/>
          <w:w w:val="80"/>
          <w:kern w:val="0"/>
        </w:rPr>
      </w:pPr>
      <w:r w:rsidRPr="004162C1">
        <w:rPr>
          <w:rFonts w:ascii="Arial" w:hAnsi="Arial" w:cs="Arial"/>
          <w:color w:val="1A1A1A"/>
          <w:w w:val="80"/>
          <w:kern w:val="0"/>
        </w:rPr>
        <w:t>Political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signs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are </w:t>
      </w:r>
      <w:r w:rsidRPr="004162C1">
        <w:rPr>
          <w:rFonts w:ascii="Arial" w:hAnsi="Arial" w:cs="Arial"/>
          <w:color w:val="2B2B2B"/>
          <w:w w:val="80"/>
          <w:kern w:val="0"/>
        </w:rPr>
        <w:t>subject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to the</w:t>
      </w:r>
      <w:r w:rsidRPr="004162C1">
        <w:rPr>
          <w:rFonts w:ascii="Arial" w:hAnsi="Arial" w:cs="Arial"/>
          <w:color w:val="1A1A1A"/>
          <w:spacing w:val="-5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following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requirements:</w:t>
      </w:r>
    </w:p>
    <w:p w14:paraId="17F3691F" w14:textId="02583241" w:rsidR="004162C1" w:rsidRPr="004162C1" w:rsidRDefault="004162C1" w:rsidP="004162C1">
      <w:pPr>
        <w:numPr>
          <w:ilvl w:val="3"/>
          <w:numId w:val="1"/>
        </w:numPr>
        <w:tabs>
          <w:tab w:val="left" w:pos="2395"/>
          <w:tab w:val="left" w:pos="2479"/>
        </w:tabs>
        <w:kinsoku w:val="0"/>
        <w:overflowPunct w:val="0"/>
        <w:autoSpaceDE w:val="0"/>
        <w:autoSpaceDN w:val="0"/>
        <w:adjustRightInd w:val="0"/>
        <w:spacing w:before="69" w:after="0" w:line="254" w:lineRule="auto"/>
        <w:ind w:left="2395" w:right="263" w:hanging="973"/>
        <w:rPr>
          <w:rFonts w:ascii="Arial" w:hAnsi="Arial" w:cs="Arial"/>
          <w:color w:val="1A1A1A"/>
          <w:w w:val="80"/>
          <w:kern w:val="0"/>
        </w:rPr>
      </w:pPr>
      <w:r w:rsidRPr="004162C1">
        <w:rPr>
          <w:rFonts w:ascii="Arial" w:hAnsi="Arial" w:cs="Arial"/>
          <w:color w:val="1A1A1A"/>
          <w:kern w:val="0"/>
        </w:rPr>
        <w:tab/>
      </w:r>
      <w:r w:rsidRPr="004162C1">
        <w:rPr>
          <w:rFonts w:ascii="Arial" w:hAnsi="Arial" w:cs="Arial"/>
          <w:color w:val="1A1A1A"/>
          <w:w w:val="80"/>
          <w:kern w:val="0"/>
        </w:rPr>
        <w:t>Political</w:t>
      </w:r>
      <w:r w:rsidRPr="004162C1">
        <w:rPr>
          <w:rFonts w:ascii="Arial" w:hAnsi="Arial" w:cs="Arial"/>
          <w:color w:val="1A1A1A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signs</w:t>
      </w:r>
      <w:r w:rsidRPr="004162C1">
        <w:rPr>
          <w:rFonts w:ascii="Arial" w:hAnsi="Arial" w:cs="Arial"/>
          <w:color w:val="2B2B2B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shall</w:t>
      </w:r>
      <w:r w:rsidRPr="004162C1">
        <w:rPr>
          <w:rFonts w:ascii="Arial" w:hAnsi="Arial" w:cs="Arial"/>
          <w:color w:val="2B2B2B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not</w:t>
      </w:r>
      <w:r w:rsidRPr="004162C1">
        <w:rPr>
          <w:rFonts w:ascii="Arial" w:hAnsi="Arial" w:cs="Arial"/>
          <w:color w:val="2B2B2B"/>
          <w:spacing w:val="-13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be</w:t>
      </w:r>
      <w:r w:rsidRPr="004162C1">
        <w:rPr>
          <w:rFonts w:ascii="Arial" w:hAnsi="Arial" w:cs="Arial"/>
          <w:color w:val="2B2B2B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erected</w:t>
      </w:r>
      <w:r w:rsidRPr="004162C1">
        <w:rPr>
          <w:rFonts w:ascii="Arial" w:hAnsi="Arial" w:cs="Arial"/>
          <w:color w:val="2B2B2B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earlier</w:t>
      </w:r>
      <w:r w:rsidRPr="004162C1">
        <w:rPr>
          <w:rFonts w:ascii="Arial" w:hAnsi="Arial" w:cs="Arial"/>
          <w:color w:val="2B2B2B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than</w:t>
      </w:r>
      <w:r w:rsidRPr="004162C1">
        <w:rPr>
          <w:rFonts w:ascii="Arial" w:hAnsi="Arial" w:cs="Arial"/>
          <w:color w:val="1A1A1A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sixty</w:t>
      </w:r>
      <w:r w:rsidRPr="004162C1">
        <w:rPr>
          <w:rFonts w:ascii="Arial" w:hAnsi="Arial" w:cs="Arial"/>
          <w:color w:val="1A1A1A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(60)</w:t>
      </w:r>
      <w:r w:rsidRPr="004162C1">
        <w:rPr>
          <w:rFonts w:ascii="Arial" w:hAnsi="Arial" w:cs="Arial"/>
          <w:color w:val="2B2B2B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days</w:t>
      </w:r>
      <w:r w:rsidRPr="004162C1">
        <w:rPr>
          <w:rFonts w:ascii="Arial" w:hAnsi="Arial" w:cs="Arial"/>
          <w:color w:val="1A1A1A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prior</w:t>
      </w:r>
      <w:r w:rsidRPr="004162C1">
        <w:rPr>
          <w:rFonts w:ascii="Arial" w:hAnsi="Arial" w:cs="Arial"/>
          <w:color w:val="1A1A1A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to</w:t>
      </w:r>
      <w:r w:rsidRPr="004162C1">
        <w:rPr>
          <w:rFonts w:ascii="Arial" w:hAnsi="Arial" w:cs="Arial"/>
          <w:color w:val="1A1A1A"/>
          <w:spacing w:val="-5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the</w:t>
      </w:r>
      <w:r w:rsidRPr="004162C1">
        <w:rPr>
          <w:rFonts w:ascii="Arial" w:hAnsi="Arial" w:cs="Arial"/>
          <w:color w:val="2B2B2B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primary</w:t>
      </w:r>
      <w:r w:rsidRPr="004162C1">
        <w:rPr>
          <w:rFonts w:ascii="Arial" w:hAnsi="Arial" w:cs="Arial"/>
          <w:color w:val="2B2B2B"/>
          <w:spacing w:val="-1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election</w:t>
      </w:r>
      <w:r w:rsidRPr="004162C1">
        <w:rPr>
          <w:rFonts w:ascii="Arial" w:hAnsi="Arial" w:cs="Arial"/>
          <w:color w:val="2B2B2B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date</w:t>
      </w:r>
      <w:r w:rsidRPr="004162C1">
        <w:rPr>
          <w:rFonts w:ascii="Arial" w:hAnsi="Arial" w:cs="Arial"/>
          <w:color w:val="1A1A1A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and</w:t>
      </w:r>
      <w:r w:rsidRPr="004162C1">
        <w:rPr>
          <w:rFonts w:ascii="Arial" w:hAnsi="Arial" w:cs="Arial"/>
          <w:color w:val="2B2B2B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must</w:t>
      </w:r>
      <w:r w:rsidRPr="004162C1">
        <w:rPr>
          <w:rFonts w:ascii="Arial" w:hAnsi="Arial" w:cs="Arial"/>
          <w:color w:val="1A1A1A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be</w:t>
      </w:r>
      <w:r w:rsidRPr="004162C1">
        <w:rPr>
          <w:rFonts w:ascii="Arial" w:hAnsi="Arial" w:cs="Arial"/>
          <w:color w:val="2B2B2B"/>
          <w:spacing w:val="-8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removed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within</w:t>
      </w:r>
      <w:r w:rsidRPr="004162C1">
        <w:rPr>
          <w:rFonts w:ascii="Arial" w:hAnsi="Arial" w:cs="Arial"/>
          <w:color w:val="2B2B2B"/>
          <w:spacing w:val="-2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seven </w:t>
      </w:r>
      <w:r w:rsidRPr="004162C1">
        <w:rPr>
          <w:rFonts w:ascii="Arial" w:hAnsi="Arial" w:cs="Arial"/>
          <w:color w:val="2B2B2B"/>
          <w:w w:val="80"/>
          <w:kern w:val="0"/>
        </w:rPr>
        <w:t>(7)</w:t>
      </w:r>
      <w:r w:rsidRPr="004162C1">
        <w:rPr>
          <w:rFonts w:ascii="Arial" w:hAnsi="Arial" w:cs="Arial"/>
          <w:color w:val="2B2B2B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days</w:t>
      </w:r>
      <w:r w:rsidRPr="004162C1">
        <w:rPr>
          <w:rFonts w:ascii="Arial" w:hAnsi="Arial" w:cs="Arial"/>
          <w:color w:val="1A1A1A"/>
          <w:spacing w:val="-5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after</w:t>
      </w:r>
      <w:r w:rsidRPr="004162C1">
        <w:rPr>
          <w:rFonts w:ascii="Arial" w:hAnsi="Arial" w:cs="Arial"/>
          <w:color w:val="2B2B2B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the</w:t>
      </w:r>
      <w:r w:rsidRPr="004162C1">
        <w:rPr>
          <w:rFonts w:ascii="Arial" w:hAnsi="Arial" w:cs="Arial"/>
          <w:color w:val="2B2B2B"/>
          <w:spacing w:val="-10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election.</w:t>
      </w:r>
      <w:r w:rsidRPr="004162C1">
        <w:rPr>
          <w:rFonts w:ascii="Arial" w:hAnsi="Arial" w:cs="Arial"/>
          <w:color w:val="2B2B2B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In</w:t>
      </w:r>
      <w:r w:rsidRPr="004162C1">
        <w:rPr>
          <w:rFonts w:ascii="Arial" w:hAnsi="Arial" w:cs="Arial"/>
          <w:color w:val="2B2B2B"/>
          <w:spacing w:val="-7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the</w:t>
      </w:r>
      <w:r w:rsidRPr="004162C1">
        <w:rPr>
          <w:rFonts w:ascii="Arial" w:hAnsi="Arial" w:cs="Arial"/>
          <w:color w:val="1A1A1A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event</w:t>
      </w:r>
      <w:r w:rsidRPr="004162C1">
        <w:rPr>
          <w:rFonts w:ascii="Arial" w:hAnsi="Arial" w:cs="Arial"/>
          <w:color w:val="1A1A1A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of</w:t>
      </w:r>
      <w:r w:rsidRPr="004162C1">
        <w:rPr>
          <w:rFonts w:ascii="Arial" w:hAnsi="Arial" w:cs="Arial"/>
          <w:color w:val="2B2B2B"/>
          <w:spacing w:val="-10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a</w:t>
      </w:r>
      <w:r w:rsidRPr="004162C1">
        <w:rPr>
          <w:rFonts w:ascii="Arial" w:hAnsi="Arial" w:cs="Arial"/>
          <w:color w:val="2B2B2B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run-off</w:t>
      </w:r>
      <w:r w:rsidRPr="004162C1">
        <w:rPr>
          <w:rFonts w:ascii="Arial" w:hAnsi="Arial" w:cs="Arial"/>
          <w:color w:val="1A1A1A"/>
          <w:spacing w:val="-8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election,</w:t>
      </w:r>
      <w:r w:rsidRPr="004162C1">
        <w:rPr>
          <w:rFonts w:ascii="Arial" w:hAnsi="Arial" w:cs="Arial"/>
          <w:color w:val="1A1A1A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the</w:t>
      </w:r>
      <w:r w:rsidRPr="004162C1">
        <w:rPr>
          <w:rFonts w:ascii="Arial" w:hAnsi="Arial" w:cs="Arial"/>
          <w:color w:val="2B2B2B"/>
          <w:spacing w:val="-8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signs</w:t>
      </w:r>
      <w:r w:rsidRPr="004162C1">
        <w:rPr>
          <w:rFonts w:ascii="Arial" w:hAnsi="Arial" w:cs="Arial"/>
          <w:color w:val="2B2B2B"/>
          <w:spacing w:val="-7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of the</w:t>
      </w:r>
      <w:r w:rsidRPr="004162C1">
        <w:rPr>
          <w:rFonts w:ascii="Arial" w:hAnsi="Arial" w:cs="Arial"/>
          <w:color w:val="1A1A1A"/>
          <w:spacing w:val="-7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run-off</w:t>
      </w:r>
      <w:r w:rsidRPr="004162C1">
        <w:rPr>
          <w:rFonts w:ascii="Arial" w:hAnsi="Arial" w:cs="Arial"/>
          <w:color w:val="1A1A1A"/>
          <w:spacing w:val="-8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candidates</w:t>
      </w:r>
      <w:r w:rsidRPr="004162C1">
        <w:rPr>
          <w:rFonts w:ascii="Arial" w:hAnsi="Arial" w:cs="Arial"/>
          <w:color w:val="2B2B2B"/>
          <w:spacing w:val="-7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may</w:t>
      </w:r>
      <w:r w:rsidRPr="004162C1">
        <w:rPr>
          <w:rFonts w:ascii="Arial" w:hAnsi="Arial" w:cs="Arial"/>
          <w:color w:val="2B2B2B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be</w:t>
      </w:r>
      <w:r w:rsidRPr="004162C1">
        <w:rPr>
          <w:rFonts w:ascii="Arial" w:hAnsi="Arial" w:cs="Arial"/>
          <w:color w:val="1A1A1A"/>
          <w:spacing w:val="-7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maintained</w:t>
      </w:r>
      <w:r w:rsidRPr="004162C1">
        <w:rPr>
          <w:rFonts w:ascii="Arial" w:hAnsi="Arial" w:cs="Arial"/>
          <w:color w:val="1A1A1A"/>
          <w:spacing w:val="-2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until</w:t>
      </w:r>
      <w:r w:rsidRPr="004162C1">
        <w:rPr>
          <w:rFonts w:ascii="Arial" w:hAnsi="Arial" w:cs="Arial"/>
          <w:color w:val="1A1A1A"/>
          <w:spacing w:val="-2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the</w:t>
      </w:r>
      <w:r w:rsidRPr="004162C1">
        <w:rPr>
          <w:rFonts w:ascii="Arial" w:hAnsi="Arial" w:cs="Arial"/>
          <w:color w:val="2B2B2B"/>
          <w:spacing w:val="-9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date</w:t>
      </w:r>
      <w:r w:rsidRPr="004162C1">
        <w:rPr>
          <w:rFonts w:ascii="Arial" w:hAnsi="Arial" w:cs="Arial"/>
          <w:color w:val="1A1A1A"/>
          <w:spacing w:val="-6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of the</w:t>
      </w:r>
      <w:r w:rsidRPr="004162C1">
        <w:rPr>
          <w:rFonts w:ascii="Arial" w:hAnsi="Arial" w:cs="Arial"/>
          <w:color w:val="1A1A1A"/>
          <w:spacing w:val="-1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run</w:t>
      </w:r>
      <w:r w:rsidRPr="004162C1">
        <w:rPr>
          <w:rFonts w:ascii="Arial" w:hAnsi="Arial" w:cs="Arial"/>
          <w:color w:val="4B4B4B"/>
          <w:w w:val="80"/>
          <w:kern w:val="0"/>
        </w:rPr>
        <w:t>-</w:t>
      </w:r>
      <w:r w:rsidRPr="004162C1">
        <w:rPr>
          <w:rFonts w:ascii="Arial" w:hAnsi="Arial" w:cs="Arial"/>
          <w:color w:val="2B2B2B"/>
          <w:w w:val="80"/>
          <w:kern w:val="0"/>
        </w:rPr>
        <w:t>off</w:t>
      </w:r>
      <w:r w:rsidRPr="004162C1">
        <w:rPr>
          <w:rFonts w:ascii="Arial" w:hAnsi="Arial" w:cs="Arial"/>
          <w:color w:val="2B2B2B"/>
          <w:spacing w:val="-18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election</w:t>
      </w:r>
      <w:r w:rsidRPr="004162C1">
        <w:rPr>
          <w:rFonts w:ascii="Arial" w:hAnsi="Arial" w:cs="Arial"/>
          <w:color w:val="2B2B2B"/>
          <w:spacing w:val="-7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and</w:t>
      </w:r>
      <w:r w:rsidRPr="004162C1">
        <w:rPr>
          <w:rFonts w:ascii="Arial" w:hAnsi="Arial" w:cs="Arial"/>
          <w:color w:val="2B2B2B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must</w:t>
      </w:r>
      <w:r w:rsidRPr="004162C1">
        <w:rPr>
          <w:rFonts w:ascii="Arial" w:hAnsi="Arial" w:cs="Arial"/>
          <w:color w:val="1A1A1A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be</w:t>
      </w:r>
      <w:r w:rsidRPr="004162C1">
        <w:rPr>
          <w:rFonts w:ascii="Arial" w:hAnsi="Arial" w:cs="Arial"/>
          <w:color w:val="1A1A1A"/>
          <w:spacing w:val="-7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removed</w:t>
      </w:r>
      <w:r w:rsidRPr="004162C1">
        <w:rPr>
          <w:rFonts w:ascii="Arial" w:hAnsi="Arial" w:cs="Arial"/>
          <w:color w:val="1A1A1A"/>
          <w:spacing w:val="-4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within</w:t>
      </w:r>
      <w:r w:rsidRPr="004162C1">
        <w:rPr>
          <w:rFonts w:ascii="Arial" w:hAnsi="Arial" w:cs="Arial"/>
          <w:color w:val="2B2B2B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seven (7)</w:t>
      </w:r>
      <w:r w:rsidRPr="004162C1">
        <w:rPr>
          <w:rFonts w:ascii="Arial" w:hAnsi="Arial" w:cs="Arial"/>
          <w:color w:val="2B2B2B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days</w:t>
      </w:r>
      <w:r w:rsidRPr="004162C1">
        <w:rPr>
          <w:rFonts w:ascii="Arial" w:hAnsi="Arial" w:cs="Arial"/>
          <w:color w:val="1A1A1A"/>
          <w:spacing w:val="-5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after</w:t>
      </w:r>
      <w:r w:rsidRPr="004162C1">
        <w:rPr>
          <w:rFonts w:ascii="Arial" w:hAnsi="Arial" w:cs="Arial"/>
          <w:color w:val="2B2B2B"/>
          <w:spacing w:val="-9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the</w:t>
      </w:r>
      <w:r w:rsidRPr="004162C1">
        <w:rPr>
          <w:rFonts w:ascii="Arial" w:hAnsi="Arial" w:cs="Arial"/>
          <w:color w:val="1A1A1A"/>
          <w:spacing w:val="-9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official</w:t>
      </w:r>
      <w:r w:rsidRPr="004162C1">
        <w:rPr>
          <w:rFonts w:ascii="Arial" w:hAnsi="Arial" w:cs="Arial"/>
          <w:color w:val="1A1A1A"/>
          <w:spacing w:val="-9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election</w:t>
      </w:r>
      <w:r w:rsidRPr="004162C1">
        <w:rPr>
          <w:rFonts w:ascii="Arial" w:hAnsi="Arial" w:cs="Arial"/>
          <w:color w:val="1A1A1A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date.</w:t>
      </w:r>
      <w:r w:rsidRPr="004162C1">
        <w:rPr>
          <w:rFonts w:ascii="Arial" w:hAnsi="Arial" w:cs="Arial"/>
          <w:color w:val="1A1A1A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However,</w:t>
      </w:r>
      <w:r w:rsidRPr="004162C1">
        <w:rPr>
          <w:rFonts w:ascii="Arial" w:hAnsi="Arial" w:cs="Arial"/>
          <w:color w:val="1A1A1A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signs</w:t>
      </w:r>
      <w:r w:rsidRPr="004162C1">
        <w:rPr>
          <w:rFonts w:ascii="Arial" w:hAnsi="Arial" w:cs="Arial"/>
          <w:color w:val="2B2B2B"/>
          <w:spacing w:val="-2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belonging</w:t>
      </w:r>
      <w:r w:rsidRPr="004162C1">
        <w:rPr>
          <w:rFonts w:ascii="Arial" w:hAnsi="Arial" w:cs="Arial"/>
          <w:color w:val="1A1A1A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to</w:t>
      </w:r>
      <w:r w:rsidRPr="004162C1">
        <w:rPr>
          <w:rFonts w:ascii="Arial" w:hAnsi="Arial" w:cs="Arial"/>
          <w:color w:val="1A1A1A"/>
          <w:spacing w:val="-9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successful</w:t>
      </w:r>
      <w:r w:rsidRPr="004162C1">
        <w:rPr>
          <w:rFonts w:ascii="Arial" w:hAnsi="Arial" w:cs="Arial"/>
          <w:color w:val="2B2B2B"/>
          <w:spacing w:val="-1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primary</w:t>
      </w:r>
      <w:r w:rsidRPr="004162C1">
        <w:rPr>
          <w:rFonts w:ascii="Arial" w:hAnsi="Arial" w:cs="Arial"/>
          <w:color w:val="1A1A1A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candidates</w:t>
      </w:r>
      <w:r w:rsidRPr="004162C1">
        <w:rPr>
          <w:rFonts w:ascii="Arial" w:hAnsi="Arial" w:cs="Arial"/>
          <w:color w:val="2B2B2B"/>
          <w:spacing w:val="-7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may</w:t>
      </w:r>
      <w:r w:rsidRPr="004162C1">
        <w:rPr>
          <w:rFonts w:ascii="Arial" w:hAnsi="Arial" w:cs="Arial"/>
          <w:color w:val="1A1A1A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remain in</w:t>
      </w:r>
      <w:r w:rsidRPr="004162C1">
        <w:rPr>
          <w:rFonts w:ascii="Arial" w:hAnsi="Arial" w:cs="Arial"/>
          <w:color w:val="1A1A1A"/>
          <w:spacing w:val="-9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place</w:t>
      </w:r>
      <w:r w:rsidRPr="004162C1">
        <w:rPr>
          <w:rFonts w:ascii="Arial" w:hAnsi="Arial" w:cs="Arial"/>
          <w:color w:val="1A1A1A"/>
          <w:spacing w:val="-7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for</w:t>
      </w:r>
      <w:r w:rsidRPr="004162C1">
        <w:rPr>
          <w:rFonts w:ascii="Arial" w:hAnsi="Arial" w:cs="Arial"/>
          <w:color w:val="1A1A1A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the general election</w:t>
      </w:r>
      <w:r w:rsidRPr="004162C1">
        <w:rPr>
          <w:rFonts w:ascii="Arial" w:hAnsi="Arial" w:cs="Arial"/>
          <w:color w:val="1A1A1A"/>
          <w:spacing w:val="-7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and </w:t>
      </w:r>
      <w:r w:rsidRPr="004162C1">
        <w:rPr>
          <w:rFonts w:ascii="Arial" w:hAnsi="Arial" w:cs="Arial"/>
          <w:color w:val="1A1A1A"/>
          <w:w w:val="80"/>
          <w:kern w:val="0"/>
        </w:rPr>
        <w:t>must</w:t>
      </w:r>
      <w:r w:rsidRPr="004162C1">
        <w:rPr>
          <w:rFonts w:ascii="Arial" w:hAnsi="Arial" w:cs="Arial"/>
          <w:color w:val="1A1A1A"/>
          <w:spacing w:val="-10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be removed</w:t>
      </w:r>
      <w:r w:rsidRPr="004162C1">
        <w:rPr>
          <w:rFonts w:ascii="Arial" w:hAnsi="Arial" w:cs="Arial"/>
          <w:color w:val="1A1A1A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within seven </w:t>
      </w:r>
      <w:r w:rsidRPr="004162C1">
        <w:rPr>
          <w:rFonts w:ascii="Arial" w:hAnsi="Arial" w:cs="Arial"/>
          <w:color w:val="1A1A1A"/>
          <w:w w:val="80"/>
          <w:kern w:val="0"/>
        </w:rPr>
        <w:t>(7) days</w:t>
      </w:r>
      <w:r w:rsidRPr="004162C1">
        <w:rPr>
          <w:rFonts w:ascii="Arial" w:hAnsi="Arial" w:cs="Arial"/>
          <w:color w:val="1A1A1A"/>
          <w:spacing w:val="-5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after</w:t>
      </w:r>
      <w:r w:rsidRPr="004162C1">
        <w:rPr>
          <w:rFonts w:ascii="Arial" w:hAnsi="Arial" w:cs="Arial"/>
          <w:color w:val="2B2B2B"/>
          <w:spacing w:val="-9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the</w:t>
      </w:r>
      <w:r w:rsidRPr="004162C1">
        <w:rPr>
          <w:rFonts w:ascii="Arial" w:hAnsi="Arial" w:cs="Arial"/>
          <w:color w:val="1A1A1A"/>
          <w:spacing w:val="-9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official</w:t>
      </w:r>
      <w:r w:rsidRPr="004162C1">
        <w:rPr>
          <w:rFonts w:ascii="Arial" w:hAnsi="Arial" w:cs="Arial"/>
          <w:color w:val="2B2B2B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election</w:t>
      </w:r>
      <w:r w:rsidRPr="004162C1">
        <w:rPr>
          <w:rFonts w:ascii="Arial" w:hAnsi="Arial" w:cs="Arial"/>
          <w:color w:val="1A1A1A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date.</w:t>
      </w:r>
    </w:p>
    <w:p w14:paraId="7014969C" w14:textId="2B0D8C01" w:rsidR="004162C1" w:rsidRPr="004162C1" w:rsidRDefault="004162C1" w:rsidP="004162C1">
      <w:pPr>
        <w:numPr>
          <w:ilvl w:val="3"/>
          <w:numId w:val="1"/>
        </w:numPr>
        <w:tabs>
          <w:tab w:val="left" w:pos="2483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left="2483" w:hanging="1029"/>
        <w:rPr>
          <w:rFonts w:ascii="Arial" w:hAnsi="Arial" w:cs="Arial"/>
          <w:b/>
          <w:bCs/>
          <w:color w:val="1A1A1A"/>
          <w:w w:val="80"/>
          <w:kern w:val="0"/>
        </w:rPr>
      </w:pPr>
      <w:r w:rsidRPr="004162C1">
        <w:rPr>
          <w:rFonts w:ascii="Arial" w:hAnsi="Arial" w:cs="Arial"/>
          <w:color w:val="1A1A1A"/>
          <w:w w:val="80"/>
          <w:kern w:val="0"/>
        </w:rPr>
        <w:t>Political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signs are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limited in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size to </w:t>
      </w:r>
      <w:r w:rsidRPr="004162C1">
        <w:rPr>
          <w:rFonts w:ascii="Arial" w:hAnsi="Arial" w:cs="Arial"/>
          <w:color w:val="1A1A1A"/>
          <w:w w:val="80"/>
          <w:kern w:val="0"/>
        </w:rPr>
        <w:t>no</w:t>
      </w:r>
      <w:r w:rsidRPr="004162C1">
        <w:rPr>
          <w:rFonts w:ascii="Arial" w:hAnsi="Arial" w:cs="Arial"/>
          <w:color w:val="1A1A1A"/>
          <w:spacing w:val="-5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more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than thirty-two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(32) square </w:t>
      </w:r>
      <w:r w:rsidRPr="004162C1">
        <w:rPr>
          <w:rFonts w:ascii="Arial" w:hAnsi="Arial" w:cs="Arial"/>
          <w:color w:val="1A1A1A"/>
          <w:w w:val="80"/>
          <w:kern w:val="0"/>
        </w:rPr>
        <w:t>feet.</w:t>
      </w:r>
    </w:p>
    <w:p w14:paraId="60E2E265" w14:textId="77777777" w:rsidR="004162C1" w:rsidRPr="004162C1" w:rsidRDefault="004162C1" w:rsidP="004162C1">
      <w:pPr>
        <w:numPr>
          <w:ilvl w:val="3"/>
          <w:numId w:val="1"/>
        </w:numPr>
        <w:tabs>
          <w:tab w:val="left" w:pos="2491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2491" w:hanging="1037"/>
        <w:rPr>
          <w:rFonts w:ascii="Arial" w:hAnsi="Arial" w:cs="Arial"/>
          <w:b/>
          <w:bCs/>
          <w:color w:val="1A1A1A"/>
          <w:w w:val="80"/>
          <w:kern w:val="0"/>
        </w:rPr>
      </w:pPr>
      <w:r w:rsidRPr="004162C1">
        <w:rPr>
          <w:rFonts w:ascii="Arial" w:hAnsi="Arial" w:cs="Arial"/>
          <w:color w:val="1A1A1A"/>
          <w:w w:val="80"/>
          <w:kern w:val="0"/>
        </w:rPr>
        <w:t xml:space="preserve">Such signs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are </w:t>
      </w:r>
      <w:r w:rsidRPr="004162C1">
        <w:rPr>
          <w:rFonts w:ascii="Arial" w:hAnsi="Arial" w:cs="Arial"/>
          <w:color w:val="1A1A1A"/>
          <w:w w:val="80"/>
          <w:kern w:val="0"/>
        </w:rPr>
        <w:t>confined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wholly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to placement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on </w:t>
      </w:r>
      <w:r w:rsidRPr="004162C1">
        <w:rPr>
          <w:rFonts w:ascii="Arial" w:hAnsi="Arial" w:cs="Arial"/>
          <w:color w:val="1A1A1A"/>
          <w:w w:val="80"/>
          <w:kern w:val="0"/>
        </w:rPr>
        <w:t>private property.</w:t>
      </w:r>
    </w:p>
    <w:p w14:paraId="7B14231D" w14:textId="77777777" w:rsidR="004162C1" w:rsidRPr="004162C1" w:rsidRDefault="004162C1" w:rsidP="004162C1">
      <w:pPr>
        <w:numPr>
          <w:ilvl w:val="3"/>
          <w:numId w:val="1"/>
        </w:numPr>
        <w:tabs>
          <w:tab w:val="left" w:pos="2455"/>
        </w:tabs>
        <w:kinsoku w:val="0"/>
        <w:overflowPunct w:val="0"/>
        <w:autoSpaceDE w:val="0"/>
        <w:autoSpaceDN w:val="0"/>
        <w:adjustRightInd w:val="0"/>
        <w:spacing w:before="89" w:after="0" w:line="240" w:lineRule="auto"/>
        <w:ind w:hanging="1001"/>
        <w:rPr>
          <w:rFonts w:ascii="Arial" w:hAnsi="Arial" w:cs="Arial"/>
          <w:b/>
          <w:bCs/>
          <w:color w:val="1A1A1A"/>
          <w:w w:val="85"/>
          <w:kern w:val="0"/>
        </w:rPr>
      </w:pPr>
      <w:r w:rsidRPr="004162C1">
        <w:rPr>
          <w:rFonts w:ascii="Arial" w:hAnsi="Arial" w:cs="Arial"/>
          <w:color w:val="1A1A1A"/>
          <w:w w:val="85"/>
          <w:kern w:val="0"/>
        </w:rPr>
        <w:t>Public</w:t>
      </w:r>
      <w:r w:rsidRPr="004162C1">
        <w:rPr>
          <w:rFonts w:ascii="Arial" w:hAnsi="Arial" w:cs="Arial"/>
          <w:color w:val="1A1A1A"/>
          <w:spacing w:val="-7"/>
          <w:w w:val="8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5"/>
          <w:kern w:val="0"/>
        </w:rPr>
        <w:t>Rights-of-Way</w:t>
      </w:r>
      <w:r w:rsidRPr="004162C1">
        <w:rPr>
          <w:rFonts w:ascii="Arial" w:hAnsi="Arial" w:cs="Arial"/>
          <w:color w:val="1A1A1A"/>
          <w:spacing w:val="-6"/>
          <w:w w:val="8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5"/>
          <w:kern w:val="0"/>
        </w:rPr>
        <w:t>and</w:t>
      </w:r>
      <w:r w:rsidRPr="004162C1">
        <w:rPr>
          <w:rFonts w:ascii="Arial" w:hAnsi="Arial" w:cs="Arial"/>
          <w:color w:val="1A1A1A"/>
          <w:spacing w:val="-9"/>
          <w:w w:val="8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5"/>
          <w:kern w:val="0"/>
        </w:rPr>
        <w:t>Public</w:t>
      </w:r>
      <w:r w:rsidRPr="004162C1">
        <w:rPr>
          <w:rFonts w:ascii="Arial" w:hAnsi="Arial" w:cs="Arial"/>
          <w:color w:val="1A1A1A"/>
          <w:spacing w:val="-6"/>
          <w:w w:val="8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5"/>
          <w:kern w:val="0"/>
        </w:rPr>
        <w:t>Property</w:t>
      </w:r>
    </w:p>
    <w:p w14:paraId="4E941B5A" w14:textId="632C0F7D" w:rsidR="004162C1" w:rsidRPr="004162C1" w:rsidRDefault="004162C1" w:rsidP="004162C1">
      <w:pPr>
        <w:kinsoku w:val="0"/>
        <w:overflowPunct w:val="0"/>
        <w:autoSpaceDE w:val="0"/>
        <w:autoSpaceDN w:val="0"/>
        <w:adjustRightInd w:val="0"/>
        <w:spacing w:before="85" w:after="0" w:line="259" w:lineRule="auto"/>
        <w:ind w:left="2416" w:right="169" w:hanging="5"/>
        <w:rPr>
          <w:rFonts w:ascii="Arial" w:hAnsi="Arial" w:cs="Arial"/>
          <w:color w:val="2B2B2B"/>
          <w:w w:val="80"/>
          <w:kern w:val="0"/>
        </w:rPr>
      </w:pPr>
      <w:r w:rsidRPr="004162C1">
        <w:rPr>
          <w:rFonts w:ascii="Arial" w:hAnsi="Arial" w:cs="Arial"/>
          <w:color w:val="2B2B2B"/>
          <w:w w:val="80"/>
          <w:kern w:val="0"/>
        </w:rPr>
        <w:t>It</w:t>
      </w:r>
      <w:r w:rsidRPr="004162C1">
        <w:rPr>
          <w:rFonts w:ascii="Arial" w:hAnsi="Arial" w:cs="Arial"/>
          <w:color w:val="2B2B2B"/>
          <w:spacing w:val="-12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is</w:t>
      </w:r>
      <w:r w:rsidRPr="004162C1">
        <w:rPr>
          <w:rFonts w:ascii="Arial" w:hAnsi="Arial" w:cs="Arial"/>
          <w:color w:val="1A1A1A"/>
          <w:spacing w:val="-9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unlawful</w:t>
      </w:r>
      <w:r w:rsidRPr="004162C1">
        <w:rPr>
          <w:rFonts w:ascii="Arial" w:hAnsi="Arial" w:cs="Arial"/>
          <w:color w:val="1A1A1A"/>
          <w:spacing w:val="-3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to</w:t>
      </w:r>
      <w:r w:rsidRPr="004162C1">
        <w:rPr>
          <w:rFonts w:ascii="Arial" w:hAnsi="Arial" w:cs="Arial"/>
          <w:color w:val="1A1A1A"/>
          <w:spacing w:val="-1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erect </w:t>
      </w:r>
      <w:r w:rsidRPr="004162C1">
        <w:rPr>
          <w:rFonts w:ascii="Arial" w:hAnsi="Arial" w:cs="Arial"/>
          <w:color w:val="1A1A1A"/>
          <w:w w:val="80"/>
          <w:kern w:val="0"/>
        </w:rPr>
        <w:t>or</w:t>
      </w:r>
      <w:r w:rsidRPr="004162C1">
        <w:rPr>
          <w:rFonts w:ascii="Arial" w:hAnsi="Arial" w:cs="Arial"/>
          <w:color w:val="1A1A1A"/>
          <w:spacing w:val="-12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display</w:t>
      </w:r>
      <w:r w:rsidRPr="004162C1">
        <w:rPr>
          <w:rFonts w:ascii="Arial" w:hAnsi="Arial" w:cs="Arial"/>
          <w:color w:val="1A1A1A"/>
          <w:spacing w:val="-3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political</w:t>
      </w:r>
      <w:r w:rsidRPr="004162C1">
        <w:rPr>
          <w:rFonts w:ascii="Arial" w:hAnsi="Arial" w:cs="Arial"/>
          <w:color w:val="1A1A1A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signs</w:t>
      </w:r>
      <w:r w:rsidRPr="004162C1">
        <w:rPr>
          <w:rFonts w:ascii="Arial" w:hAnsi="Arial" w:cs="Arial"/>
          <w:color w:val="2B2B2B"/>
          <w:spacing w:val="-7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on </w:t>
      </w:r>
      <w:r w:rsidRPr="004162C1">
        <w:rPr>
          <w:rFonts w:ascii="Arial" w:hAnsi="Arial" w:cs="Arial"/>
          <w:color w:val="2B2B2B"/>
          <w:w w:val="80"/>
          <w:kern w:val="0"/>
        </w:rPr>
        <w:t>any</w:t>
      </w:r>
      <w:r w:rsidRPr="004162C1">
        <w:rPr>
          <w:rFonts w:ascii="Arial" w:hAnsi="Arial" w:cs="Arial"/>
          <w:color w:val="2B2B2B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property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owned</w:t>
      </w:r>
      <w:r w:rsidRPr="004162C1">
        <w:rPr>
          <w:rFonts w:ascii="Arial" w:hAnsi="Arial" w:cs="Arial"/>
          <w:color w:val="2B2B2B"/>
          <w:spacing w:val="-3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or</w:t>
      </w:r>
      <w:r w:rsidRPr="004162C1">
        <w:rPr>
          <w:rFonts w:ascii="Arial" w:hAnsi="Arial" w:cs="Arial"/>
          <w:color w:val="1A1A1A"/>
          <w:spacing w:val="-6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controlled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by</w:t>
      </w:r>
      <w:r w:rsidRPr="004162C1">
        <w:rPr>
          <w:rFonts w:ascii="Arial" w:hAnsi="Arial" w:cs="Arial"/>
          <w:color w:val="1A1A1A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the</w:t>
      </w:r>
      <w:r w:rsidRPr="004162C1">
        <w:rPr>
          <w:rFonts w:ascii="Arial" w:hAnsi="Arial" w:cs="Arial"/>
          <w:color w:val="1A1A1A"/>
          <w:spacing w:val="-3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City</w:t>
      </w:r>
      <w:r w:rsidRPr="004162C1">
        <w:rPr>
          <w:rFonts w:ascii="Arial" w:hAnsi="Arial" w:cs="Arial"/>
          <w:color w:val="1A1A1A"/>
          <w:spacing w:val="-6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of Bay</w:t>
      </w:r>
      <w:r w:rsidRPr="004162C1">
        <w:rPr>
          <w:rFonts w:ascii="Arial" w:hAnsi="Arial" w:cs="Arial"/>
          <w:color w:val="1A1A1A"/>
          <w:spacing w:val="-6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Minette or</w:t>
      </w:r>
      <w:r w:rsidRPr="004162C1">
        <w:rPr>
          <w:rFonts w:ascii="Arial" w:hAnsi="Arial" w:cs="Arial"/>
          <w:color w:val="2B2B2B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on</w:t>
      </w:r>
      <w:r w:rsidRPr="004162C1">
        <w:rPr>
          <w:rFonts w:ascii="Arial" w:hAnsi="Arial" w:cs="Arial"/>
          <w:color w:val="2B2B2B"/>
          <w:spacing w:val="-6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Baldwin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County Board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of</w:t>
      </w:r>
      <w:r w:rsidRPr="004162C1">
        <w:rPr>
          <w:rFonts w:ascii="Arial" w:hAnsi="Arial" w:cs="Arial"/>
          <w:color w:val="2B2B2B"/>
          <w:spacing w:val="-11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Education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property. This shall</w:t>
      </w:r>
      <w:r w:rsidRPr="004162C1">
        <w:rPr>
          <w:rFonts w:ascii="Arial" w:hAnsi="Arial" w:cs="Arial"/>
          <w:color w:val="2B2B2B"/>
          <w:spacing w:val="-2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include</w:t>
      </w:r>
      <w:r w:rsidRPr="004162C1">
        <w:rPr>
          <w:rFonts w:ascii="Arial" w:hAnsi="Arial" w:cs="Arial"/>
          <w:color w:val="1A1A1A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public</w:t>
      </w:r>
      <w:r w:rsidRPr="004162C1">
        <w:rPr>
          <w:rFonts w:ascii="Arial" w:hAnsi="Arial" w:cs="Arial"/>
          <w:color w:val="2B2B2B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rights­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of-way, </w:t>
      </w:r>
      <w:r w:rsidRPr="004162C1">
        <w:rPr>
          <w:rFonts w:ascii="Arial" w:hAnsi="Arial" w:cs="Arial"/>
          <w:color w:val="1A1A1A"/>
          <w:w w:val="80"/>
          <w:kern w:val="0"/>
        </w:rPr>
        <w:t>trees,</w:t>
      </w:r>
      <w:r w:rsidRPr="004162C1">
        <w:rPr>
          <w:rFonts w:ascii="Arial" w:hAnsi="Arial" w:cs="Arial"/>
          <w:color w:val="1A1A1A"/>
          <w:spacing w:val="-2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light</w:t>
      </w:r>
      <w:r w:rsidRPr="004162C1">
        <w:rPr>
          <w:rFonts w:ascii="Arial" w:hAnsi="Arial" w:cs="Arial"/>
          <w:color w:val="1A1A1A"/>
          <w:spacing w:val="-2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poles, </w:t>
      </w:r>
      <w:r w:rsidRPr="004162C1">
        <w:rPr>
          <w:rFonts w:ascii="Arial" w:hAnsi="Arial" w:cs="Arial"/>
          <w:color w:val="2B2B2B"/>
          <w:w w:val="80"/>
          <w:kern w:val="0"/>
        </w:rPr>
        <w:t>sidewalks,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streets, </w:t>
      </w:r>
      <w:r w:rsidRPr="004162C1">
        <w:rPr>
          <w:rFonts w:ascii="Arial" w:hAnsi="Arial" w:cs="Arial"/>
          <w:color w:val="1A1A1A"/>
          <w:w w:val="80"/>
          <w:kern w:val="0"/>
        </w:rPr>
        <w:t>benches,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fire</w:t>
      </w:r>
      <w:r w:rsidRPr="004162C1">
        <w:rPr>
          <w:rFonts w:ascii="Arial" w:hAnsi="Arial" w:cs="Arial"/>
          <w:color w:val="1A1A1A"/>
          <w:spacing w:val="-8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hydrants,</w:t>
      </w:r>
      <w:r w:rsidRPr="004162C1">
        <w:rPr>
          <w:rFonts w:ascii="Arial" w:hAnsi="Arial" w:cs="Arial"/>
          <w:color w:val="1A1A1A"/>
          <w:spacing w:val="-3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public</w:t>
      </w:r>
      <w:r w:rsidRPr="004162C1">
        <w:rPr>
          <w:rFonts w:ascii="Arial" w:hAnsi="Arial" w:cs="Arial"/>
          <w:color w:val="2B2B2B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parks or</w:t>
      </w:r>
      <w:r w:rsidRPr="004162C1">
        <w:rPr>
          <w:rFonts w:ascii="Arial" w:hAnsi="Arial" w:cs="Arial"/>
          <w:color w:val="1A1A1A"/>
          <w:spacing w:val="-13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playgrounds, libraries, fire</w:t>
      </w:r>
      <w:r w:rsidRPr="004162C1">
        <w:rPr>
          <w:rFonts w:ascii="Arial" w:hAnsi="Arial" w:cs="Arial"/>
          <w:color w:val="1A1A1A"/>
          <w:spacing w:val="-8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stations,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City</w:t>
      </w:r>
      <w:r w:rsidRPr="004162C1">
        <w:rPr>
          <w:rFonts w:ascii="Arial" w:hAnsi="Arial" w:cs="Arial"/>
          <w:color w:val="1A1A1A"/>
          <w:spacing w:val="-9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Hall,</w:t>
      </w:r>
      <w:r w:rsidRPr="004162C1">
        <w:rPr>
          <w:rFonts w:ascii="Arial" w:hAnsi="Arial" w:cs="Arial"/>
          <w:color w:val="1A1A1A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and</w:t>
      </w:r>
      <w:r w:rsidRPr="004162C1">
        <w:rPr>
          <w:rFonts w:ascii="Arial" w:hAnsi="Arial" w:cs="Arial"/>
          <w:color w:val="2B2B2B"/>
          <w:spacing w:val="-1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schools.</w:t>
      </w:r>
    </w:p>
    <w:p w14:paraId="22EA2370" w14:textId="73EDA547" w:rsidR="004162C1" w:rsidRPr="004162C1" w:rsidRDefault="004162C1" w:rsidP="004162C1">
      <w:pPr>
        <w:kinsoku w:val="0"/>
        <w:overflowPunct w:val="0"/>
        <w:autoSpaceDE w:val="0"/>
        <w:autoSpaceDN w:val="0"/>
        <w:adjustRightInd w:val="0"/>
        <w:spacing w:before="56" w:after="0" w:line="247" w:lineRule="auto"/>
        <w:ind w:left="2424" w:right="53" w:hanging="2"/>
        <w:rPr>
          <w:rFonts w:ascii="Arial" w:hAnsi="Arial" w:cs="Arial"/>
          <w:color w:val="2B2B2B"/>
          <w:w w:val="75"/>
          <w:kern w:val="0"/>
        </w:rPr>
      </w:pPr>
      <w:r w:rsidRPr="004162C1">
        <w:rPr>
          <w:rFonts w:ascii="Arial" w:hAnsi="Arial" w:cs="Arial"/>
          <w:color w:val="1A1A1A"/>
          <w:w w:val="75"/>
          <w:kern w:val="0"/>
        </w:rPr>
        <w:t>Pursuant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to Section</w:t>
      </w:r>
      <w:r w:rsidRPr="004162C1">
        <w:rPr>
          <w:rFonts w:ascii="Arial" w:hAnsi="Arial" w:cs="Arial"/>
          <w:color w:val="1A1A1A"/>
          <w:spacing w:val="11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23-1-6</w:t>
      </w:r>
      <w:r w:rsidRPr="004162C1">
        <w:rPr>
          <w:rFonts w:ascii="Arial" w:hAnsi="Arial" w:cs="Arial"/>
          <w:color w:val="2B2B2B"/>
          <w:spacing w:val="-4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of</w:t>
      </w:r>
      <w:r w:rsidRPr="004162C1">
        <w:rPr>
          <w:rFonts w:ascii="Arial" w:hAnsi="Arial" w:cs="Arial"/>
          <w:color w:val="1A1A1A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the</w:t>
      </w:r>
      <w:r w:rsidRPr="004162C1">
        <w:rPr>
          <w:rFonts w:ascii="Arial" w:hAnsi="Arial" w:cs="Arial"/>
          <w:color w:val="1A1A1A"/>
          <w:spacing w:val="-1"/>
          <w:w w:val="75"/>
          <w:kern w:val="0"/>
        </w:rPr>
        <w:t xml:space="preserve"> </w:t>
      </w:r>
      <w:r w:rsidRPr="004162C1">
        <w:rPr>
          <w:rFonts w:ascii="Arial" w:hAnsi="Arial" w:cs="Arial"/>
          <w:i/>
          <w:iCs/>
          <w:color w:val="2B2B2B"/>
          <w:w w:val="75"/>
          <w:kern w:val="0"/>
        </w:rPr>
        <w:t xml:space="preserve">Code </w:t>
      </w:r>
      <w:r w:rsidRPr="004162C1">
        <w:rPr>
          <w:rFonts w:ascii="Arial" w:hAnsi="Arial" w:cs="Arial"/>
          <w:i/>
          <w:iCs/>
          <w:color w:val="1A1A1A"/>
          <w:w w:val="75"/>
          <w:kern w:val="0"/>
        </w:rPr>
        <w:t>of</w:t>
      </w:r>
      <w:r w:rsidRPr="004162C1">
        <w:rPr>
          <w:rFonts w:ascii="Arial" w:hAnsi="Arial" w:cs="Arial"/>
          <w:i/>
          <w:iCs/>
          <w:color w:val="1A1A1A"/>
          <w:spacing w:val="-3"/>
          <w:w w:val="75"/>
          <w:kern w:val="0"/>
        </w:rPr>
        <w:t xml:space="preserve"> </w:t>
      </w:r>
      <w:r w:rsidRPr="004162C1">
        <w:rPr>
          <w:rFonts w:ascii="Arial" w:hAnsi="Arial" w:cs="Arial"/>
          <w:i/>
          <w:iCs/>
          <w:color w:val="2B2B2B"/>
          <w:w w:val="75"/>
          <w:kern w:val="0"/>
        </w:rPr>
        <w:t xml:space="preserve">Alabama, </w:t>
      </w:r>
      <w:r w:rsidRPr="004162C1">
        <w:rPr>
          <w:rFonts w:ascii="Arial" w:hAnsi="Arial" w:cs="Arial"/>
          <w:color w:val="2B2B2B"/>
          <w:w w:val="75"/>
          <w:kern w:val="0"/>
        </w:rPr>
        <w:t>signs,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markers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and advertising</w:t>
      </w:r>
      <w:r w:rsidRPr="004162C1">
        <w:rPr>
          <w:rFonts w:ascii="Arial" w:hAnsi="Arial" w:cs="Arial"/>
          <w:color w:val="1A1A1A"/>
          <w:spacing w:val="13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on the</w:t>
      </w:r>
      <w:r w:rsidRPr="004162C1">
        <w:rPr>
          <w:rFonts w:ascii="Arial" w:hAnsi="Arial" w:cs="Arial"/>
          <w:color w:val="2B2B2B"/>
          <w:spacing w:val="-2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rights-of­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ways</w:t>
      </w:r>
      <w:r w:rsidRPr="004162C1">
        <w:rPr>
          <w:rFonts w:ascii="Arial" w:hAnsi="Arial" w:cs="Arial"/>
          <w:color w:val="2B2B2B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 xml:space="preserve">of </w:t>
      </w:r>
      <w:r w:rsidR="00F44C5D" w:rsidRPr="00F44C5D">
        <w:rPr>
          <w:rFonts w:ascii="Arial" w:hAnsi="Arial" w:cs="Arial"/>
          <w:color w:val="2B2B2B"/>
          <w:w w:val="75"/>
          <w:kern w:val="0"/>
        </w:rPr>
        <w:t>state</w:t>
      </w:r>
      <w:r w:rsidR="00F44C5D" w:rsidRPr="00F44C5D">
        <w:rPr>
          <w:rFonts w:ascii="Arial" w:hAnsi="Arial" w:cs="Arial"/>
          <w:color w:val="2B2B2B"/>
          <w:spacing w:val="-5"/>
          <w:kern w:val="0"/>
        </w:rPr>
        <w:t>-controlled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highways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are</w:t>
      </w:r>
      <w:r w:rsidRPr="004162C1">
        <w:rPr>
          <w:rFonts w:ascii="Arial" w:hAnsi="Arial" w:cs="Arial"/>
          <w:color w:val="2B2B2B"/>
          <w:spacing w:val="-2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prohibited</w:t>
      </w:r>
      <w:r w:rsidRPr="004162C1">
        <w:rPr>
          <w:rFonts w:ascii="Arial" w:hAnsi="Arial" w:cs="Arial"/>
          <w:color w:val="1A1A1A"/>
          <w:spacing w:val="13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except</w:t>
      </w:r>
      <w:r w:rsidRPr="004162C1">
        <w:rPr>
          <w:rFonts w:ascii="Arial" w:hAnsi="Arial" w:cs="Arial"/>
          <w:color w:val="1A1A1A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those</w:t>
      </w:r>
      <w:r w:rsidRPr="004162C1">
        <w:rPr>
          <w:rFonts w:ascii="Arial" w:hAnsi="Arial" w:cs="Arial"/>
          <w:color w:val="1A1A1A"/>
          <w:spacing w:val="-1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official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signs</w:t>
      </w:r>
      <w:r w:rsidRPr="004162C1">
        <w:rPr>
          <w:rFonts w:ascii="Arial" w:hAnsi="Arial" w:cs="Arial"/>
          <w:color w:val="2B2B2B"/>
          <w:spacing w:val="-2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or markers</w:t>
      </w:r>
      <w:r w:rsidRPr="004162C1">
        <w:rPr>
          <w:rFonts w:ascii="Arial" w:hAnsi="Arial" w:cs="Arial"/>
          <w:color w:val="1A1A1A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 xml:space="preserve">placed </w:t>
      </w:r>
      <w:r w:rsidRPr="004162C1">
        <w:rPr>
          <w:rFonts w:ascii="Arial" w:hAnsi="Arial" w:cs="Arial"/>
          <w:color w:val="1A1A1A"/>
          <w:w w:val="75"/>
          <w:kern w:val="0"/>
        </w:rPr>
        <w:t>thereon</w:t>
      </w:r>
      <w:r w:rsidRPr="004162C1">
        <w:rPr>
          <w:rFonts w:ascii="Arial" w:hAnsi="Arial" w:cs="Arial"/>
          <w:color w:val="1A1A1A"/>
          <w:spacing w:val="-4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by</w:t>
      </w:r>
      <w:r w:rsidRPr="004162C1">
        <w:rPr>
          <w:rFonts w:ascii="Arial" w:hAnsi="Arial" w:cs="Arial"/>
          <w:color w:val="1A1A1A"/>
          <w:spacing w:val="-1"/>
          <w:w w:val="7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the State</w:t>
      </w:r>
      <w:r w:rsidRPr="004162C1">
        <w:rPr>
          <w:rFonts w:ascii="Arial" w:hAnsi="Arial" w:cs="Arial"/>
          <w:color w:val="2B2B2B"/>
          <w:spacing w:val="-1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Department</w:t>
      </w:r>
      <w:r w:rsidRPr="004162C1">
        <w:rPr>
          <w:rFonts w:ascii="Arial" w:hAnsi="Arial" w:cs="Arial"/>
          <w:color w:val="1A1A1A"/>
          <w:spacing w:val="14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of</w:t>
      </w:r>
      <w:r w:rsidRPr="004162C1">
        <w:rPr>
          <w:rFonts w:ascii="Arial" w:hAnsi="Arial" w:cs="Arial"/>
          <w:color w:val="2B2B2B"/>
          <w:spacing w:val="-2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Transportation</w:t>
      </w:r>
      <w:r w:rsidRPr="004162C1">
        <w:rPr>
          <w:rFonts w:ascii="Arial" w:hAnsi="Arial" w:cs="Arial"/>
          <w:color w:val="1A1A1A"/>
          <w:spacing w:val="-1"/>
          <w:w w:val="7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or</w:t>
      </w:r>
      <w:r w:rsidRPr="004162C1">
        <w:rPr>
          <w:rFonts w:ascii="Arial" w:hAnsi="Arial" w:cs="Arial"/>
          <w:color w:val="2B2B2B"/>
          <w:spacing w:val="-2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under</w:t>
      </w:r>
      <w:r w:rsidRPr="004162C1">
        <w:rPr>
          <w:rFonts w:ascii="Arial" w:hAnsi="Arial" w:cs="Arial"/>
          <w:color w:val="1A1A1A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its authority.</w:t>
      </w:r>
    </w:p>
    <w:p w14:paraId="0B5E4E11" w14:textId="299CFABB" w:rsidR="004162C1" w:rsidRPr="004162C1" w:rsidRDefault="004162C1" w:rsidP="004162C1">
      <w:pPr>
        <w:kinsoku w:val="0"/>
        <w:overflowPunct w:val="0"/>
        <w:autoSpaceDE w:val="0"/>
        <w:autoSpaceDN w:val="0"/>
        <w:adjustRightInd w:val="0"/>
        <w:spacing w:before="226" w:after="0" w:line="244" w:lineRule="auto"/>
        <w:ind w:left="2434" w:right="87" w:firstLine="2"/>
        <w:rPr>
          <w:rFonts w:ascii="Arial" w:hAnsi="Arial" w:cs="Arial"/>
          <w:color w:val="2B2B2B"/>
          <w:w w:val="75"/>
          <w:kern w:val="0"/>
        </w:rPr>
      </w:pPr>
      <w:r w:rsidRPr="004162C1">
        <w:rPr>
          <w:rFonts w:ascii="Arial" w:hAnsi="Arial" w:cs="Arial"/>
          <w:color w:val="1A1A1A"/>
          <w:w w:val="75"/>
          <w:kern w:val="0"/>
        </w:rPr>
        <w:t>Pursuant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to</w:t>
      </w:r>
      <w:r w:rsidRPr="004162C1">
        <w:rPr>
          <w:rFonts w:ascii="Arial" w:hAnsi="Arial" w:cs="Arial"/>
          <w:color w:val="1A1A1A"/>
          <w:spacing w:val="-2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Section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45-2-180.20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of</w:t>
      </w:r>
      <w:r w:rsidRPr="004162C1">
        <w:rPr>
          <w:rFonts w:ascii="Arial" w:hAnsi="Arial" w:cs="Arial"/>
          <w:color w:val="1A1A1A"/>
          <w:spacing w:val="-3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the</w:t>
      </w:r>
      <w:r w:rsidRPr="004162C1">
        <w:rPr>
          <w:rFonts w:ascii="Arial" w:hAnsi="Arial" w:cs="Arial"/>
          <w:color w:val="1A1A1A"/>
          <w:spacing w:val="-11"/>
          <w:w w:val="75"/>
          <w:kern w:val="0"/>
        </w:rPr>
        <w:t xml:space="preserve"> </w:t>
      </w:r>
      <w:r w:rsidRPr="004162C1">
        <w:rPr>
          <w:rFonts w:ascii="Arial" w:hAnsi="Arial" w:cs="Arial"/>
          <w:i/>
          <w:iCs/>
          <w:color w:val="2B2B2B"/>
          <w:w w:val="75"/>
          <w:kern w:val="0"/>
        </w:rPr>
        <w:t>Code</w:t>
      </w:r>
      <w:r w:rsidRPr="004162C1">
        <w:rPr>
          <w:rFonts w:ascii="Arial" w:hAnsi="Arial" w:cs="Arial"/>
          <w:i/>
          <w:iCs/>
          <w:color w:val="2B2B2B"/>
          <w:spacing w:val="-2"/>
          <w:kern w:val="0"/>
        </w:rPr>
        <w:t xml:space="preserve"> </w:t>
      </w:r>
      <w:r w:rsidRPr="004162C1">
        <w:rPr>
          <w:rFonts w:ascii="Arial" w:hAnsi="Arial" w:cs="Arial"/>
          <w:i/>
          <w:iCs/>
          <w:color w:val="1A1A1A"/>
          <w:w w:val="75"/>
          <w:kern w:val="0"/>
        </w:rPr>
        <w:t>of</w:t>
      </w:r>
      <w:r w:rsidRPr="004162C1">
        <w:rPr>
          <w:rFonts w:ascii="Arial" w:hAnsi="Arial" w:cs="Arial"/>
          <w:i/>
          <w:iCs/>
          <w:color w:val="1A1A1A"/>
          <w:spacing w:val="-7"/>
          <w:w w:val="75"/>
          <w:kern w:val="0"/>
        </w:rPr>
        <w:t xml:space="preserve"> </w:t>
      </w:r>
      <w:r w:rsidRPr="004162C1">
        <w:rPr>
          <w:rFonts w:ascii="Arial" w:hAnsi="Arial" w:cs="Arial"/>
          <w:i/>
          <w:iCs/>
          <w:color w:val="2B2B2B"/>
          <w:w w:val="75"/>
          <w:kern w:val="0"/>
        </w:rPr>
        <w:t>Alabama,</w:t>
      </w:r>
      <w:r w:rsidRPr="004162C1">
        <w:rPr>
          <w:rFonts w:ascii="Arial" w:hAnsi="Arial" w:cs="Arial"/>
          <w:i/>
          <w:iCs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signs,</w:t>
      </w:r>
      <w:r w:rsidRPr="004162C1">
        <w:rPr>
          <w:rFonts w:ascii="Arial" w:hAnsi="Arial" w:cs="Arial"/>
          <w:color w:val="2B2B2B"/>
          <w:spacing w:val="-4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markers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and</w:t>
      </w:r>
      <w:r w:rsidRPr="004162C1">
        <w:rPr>
          <w:rFonts w:ascii="Arial" w:hAnsi="Arial" w:cs="Arial"/>
          <w:color w:val="2B2B2B"/>
          <w:spacing w:val="-2"/>
          <w:w w:val="7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advertising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pertaining</w:t>
      </w:r>
      <w:r w:rsidRPr="004162C1">
        <w:rPr>
          <w:rFonts w:ascii="Arial" w:hAnsi="Arial" w:cs="Arial"/>
          <w:color w:val="2B2B2B"/>
          <w:spacing w:val="70"/>
          <w:w w:val="15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to</w:t>
      </w:r>
      <w:r w:rsidRPr="004162C1">
        <w:rPr>
          <w:rFonts w:ascii="Arial" w:hAnsi="Arial" w:cs="Arial"/>
          <w:color w:val="1A1A1A"/>
          <w:spacing w:val="-8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political</w:t>
      </w:r>
      <w:r w:rsidRPr="004162C1">
        <w:rPr>
          <w:rFonts w:ascii="Arial" w:hAnsi="Arial" w:cs="Arial"/>
          <w:color w:val="1A1A1A"/>
          <w:spacing w:val="-8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campaigns,</w:t>
      </w:r>
      <w:r w:rsidRPr="004162C1">
        <w:rPr>
          <w:rFonts w:ascii="Arial" w:hAnsi="Arial" w:cs="Arial"/>
          <w:color w:val="2B2B2B"/>
          <w:spacing w:val="9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on</w:t>
      </w:r>
      <w:r w:rsidRPr="004162C1">
        <w:rPr>
          <w:rFonts w:ascii="Arial" w:hAnsi="Arial" w:cs="Arial"/>
          <w:color w:val="2B2B2B"/>
          <w:spacing w:val="-7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the</w:t>
      </w:r>
      <w:r w:rsidRPr="004162C1">
        <w:rPr>
          <w:rFonts w:ascii="Arial" w:hAnsi="Arial" w:cs="Arial"/>
          <w:color w:val="1A1A1A"/>
          <w:spacing w:val="-4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rights-of-ways</w:t>
      </w:r>
      <w:r w:rsidRPr="004162C1">
        <w:rPr>
          <w:rFonts w:ascii="Arial" w:hAnsi="Arial" w:cs="Arial"/>
          <w:color w:val="1A1A1A"/>
          <w:spacing w:val="-5"/>
          <w:w w:val="7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of state</w:t>
      </w:r>
      <w:r w:rsidRPr="004162C1">
        <w:rPr>
          <w:rFonts w:ascii="Arial" w:hAnsi="Arial" w:cs="Arial"/>
          <w:color w:val="2B2B2B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and</w:t>
      </w:r>
      <w:r w:rsidRPr="004162C1">
        <w:rPr>
          <w:rFonts w:ascii="Arial" w:hAnsi="Arial" w:cs="Arial"/>
          <w:color w:val="2B2B2B"/>
          <w:spacing w:val="-3"/>
          <w:w w:val="75"/>
          <w:kern w:val="0"/>
        </w:rPr>
        <w:t xml:space="preserve"> </w:t>
      </w:r>
      <w:r w:rsidR="00F44C5D" w:rsidRPr="00F44C5D">
        <w:rPr>
          <w:rFonts w:ascii="Arial" w:hAnsi="Arial" w:cs="Arial"/>
          <w:color w:val="2B2B2B"/>
          <w:w w:val="75"/>
          <w:kern w:val="0"/>
        </w:rPr>
        <w:t>county</w:t>
      </w:r>
      <w:r w:rsidR="00F44C5D" w:rsidRPr="00F44C5D">
        <w:rPr>
          <w:rFonts w:ascii="Arial" w:hAnsi="Arial" w:cs="Arial"/>
          <w:color w:val="2B2B2B"/>
          <w:spacing w:val="4"/>
          <w:kern w:val="0"/>
        </w:rPr>
        <w:t>-controlled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highways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are</w:t>
      </w:r>
      <w:r w:rsidRPr="004162C1">
        <w:rPr>
          <w:rFonts w:ascii="Arial" w:hAnsi="Arial" w:cs="Arial"/>
          <w:color w:val="2B2B2B"/>
          <w:spacing w:val="-4"/>
          <w:w w:val="7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prohibited</w:t>
      </w:r>
      <w:r w:rsidRPr="004162C1">
        <w:rPr>
          <w:rFonts w:ascii="Arial" w:hAnsi="Arial" w:cs="Arial"/>
          <w:color w:val="2B2B2B"/>
          <w:spacing w:val="4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in</w:t>
      </w:r>
      <w:r w:rsidRPr="004162C1">
        <w:rPr>
          <w:rFonts w:ascii="Arial" w:hAnsi="Arial" w:cs="Arial"/>
          <w:color w:val="1A1A1A"/>
          <w:spacing w:val="7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Baldwin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County</w:t>
      </w:r>
      <w:r w:rsidRPr="004162C1">
        <w:rPr>
          <w:rFonts w:ascii="Arial" w:hAnsi="Arial" w:cs="Arial"/>
          <w:color w:val="2B2B2B"/>
          <w:spacing w:val="-3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except</w:t>
      </w:r>
      <w:r w:rsidRPr="004162C1">
        <w:rPr>
          <w:rFonts w:ascii="Arial" w:hAnsi="Arial" w:cs="Arial"/>
          <w:color w:val="2B2B2B"/>
          <w:spacing w:val="-8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those</w:t>
      </w:r>
      <w:r w:rsidRPr="004162C1">
        <w:rPr>
          <w:rFonts w:ascii="Arial" w:hAnsi="Arial" w:cs="Arial"/>
          <w:color w:val="1A1A1A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official</w:t>
      </w:r>
      <w:r w:rsidRPr="004162C1">
        <w:rPr>
          <w:rFonts w:ascii="Arial" w:hAnsi="Arial" w:cs="Arial"/>
          <w:color w:val="2B2B2B"/>
          <w:spacing w:val="-8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signs</w:t>
      </w:r>
      <w:r w:rsidRPr="004162C1">
        <w:rPr>
          <w:rFonts w:ascii="Arial" w:hAnsi="Arial" w:cs="Arial"/>
          <w:color w:val="2B2B2B"/>
          <w:spacing w:val="7"/>
          <w:kern w:val="0"/>
        </w:rPr>
        <w:t xml:space="preserve"> </w:t>
      </w:r>
      <w:r w:rsidR="00F44C5D" w:rsidRPr="00F44C5D">
        <w:rPr>
          <w:rFonts w:ascii="Arial" w:hAnsi="Arial" w:cs="Arial"/>
          <w:color w:val="1A1A1A"/>
          <w:w w:val="75"/>
          <w:kern w:val="0"/>
        </w:rPr>
        <w:t>o</w:t>
      </w:r>
      <w:r w:rsidR="00F44C5D" w:rsidRPr="00F44C5D">
        <w:rPr>
          <w:rFonts w:ascii="Arial" w:hAnsi="Arial" w:cs="Arial"/>
          <w:color w:val="4B4B4B"/>
          <w:w w:val="75"/>
          <w:kern w:val="0"/>
        </w:rPr>
        <w:t>r</w:t>
      </w:r>
      <w:r w:rsidR="00F44C5D" w:rsidRPr="00F44C5D">
        <w:rPr>
          <w:rFonts w:ascii="Arial" w:hAnsi="Arial" w:cs="Arial"/>
          <w:color w:val="2B2B2B"/>
          <w:w w:val="75"/>
          <w:kern w:val="0"/>
        </w:rPr>
        <w:t xml:space="preserve"> markers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placed</w:t>
      </w:r>
      <w:r w:rsidRPr="004162C1">
        <w:rPr>
          <w:rFonts w:ascii="Arial" w:hAnsi="Arial" w:cs="Arial"/>
          <w:color w:val="1A1A1A"/>
          <w:spacing w:val="-2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thereon</w:t>
      </w:r>
      <w:r w:rsidRPr="004162C1">
        <w:rPr>
          <w:rFonts w:ascii="Arial" w:hAnsi="Arial" w:cs="Arial"/>
          <w:color w:val="1A1A1A"/>
          <w:spacing w:val="-4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by</w:t>
      </w:r>
      <w:r w:rsidRPr="004162C1">
        <w:rPr>
          <w:rFonts w:ascii="Arial" w:hAnsi="Arial" w:cs="Arial"/>
          <w:color w:val="1A1A1A"/>
          <w:spacing w:val="-3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the</w:t>
      </w:r>
      <w:r w:rsidRPr="004162C1">
        <w:rPr>
          <w:rFonts w:ascii="Arial" w:hAnsi="Arial" w:cs="Arial"/>
          <w:color w:val="1A1A1A"/>
          <w:spacing w:val="-8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State</w:t>
      </w:r>
      <w:r w:rsidRPr="004162C1">
        <w:rPr>
          <w:rFonts w:ascii="Arial" w:hAnsi="Arial" w:cs="Arial"/>
          <w:color w:val="2B2B2B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Department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of</w:t>
      </w:r>
      <w:r w:rsidRPr="004162C1">
        <w:rPr>
          <w:rFonts w:ascii="Arial" w:hAnsi="Arial" w:cs="Arial"/>
          <w:color w:val="2B2B2B"/>
          <w:spacing w:val="-4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Transportation</w:t>
      </w:r>
      <w:r w:rsidRPr="004162C1">
        <w:rPr>
          <w:rFonts w:ascii="Arial" w:hAnsi="Arial" w:cs="Arial"/>
          <w:color w:val="1A1A1A"/>
          <w:spacing w:val="-11"/>
          <w:w w:val="7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or</w:t>
      </w:r>
      <w:r w:rsidRPr="004162C1">
        <w:rPr>
          <w:rFonts w:ascii="Arial" w:hAnsi="Arial" w:cs="Arial"/>
          <w:color w:val="2B2B2B"/>
          <w:spacing w:val="-4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by</w:t>
      </w:r>
      <w:r w:rsidRPr="004162C1">
        <w:rPr>
          <w:rFonts w:ascii="Arial" w:hAnsi="Arial" w:cs="Arial"/>
          <w:color w:val="1A1A1A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Baldwin</w:t>
      </w:r>
      <w:r w:rsidRPr="004162C1">
        <w:rPr>
          <w:rFonts w:ascii="Arial" w:hAnsi="Arial" w:cs="Arial"/>
          <w:color w:val="1A1A1A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County</w:t>
      </w:r>
      <w:r w:rsidRPr="004162C1">
        <w:rPr>
          <w:rFonts w:ascii="Arial" w:hAnsi="Arial" w:cs="Arial"/>
          <w:color w:val="2B2B2B"/>
          <w:spacing w:val="-3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or</w:t>
      </w:r>
      <w:r w:rsidRPr="004162C1">
        <w:rPr>
          <w:rFonts w:ascii="Arial" w:hAnsi="Arial" w:cs="Arial"/>
          <w:color w:val="1A1A1A"/>
          <w:spacing w:val="-4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under</w:t>
      </w:r>
      <w:r w:rsidRPr="004162C1">
        <w:rPr>
          <w:rFonts w:ascii="Arial" w:hAnsi="Arial" w:cs="Arial"/>
          <w:color w:val="1A1A1A"/>
          <w:spacing w:val="-12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the</w:t>
      </w:r>
      <w:r w:rsidRPr="004162C1">
        <w:rPr>
          <w:rFonts w:ascii="Arial" w:hAnsi="Arial" w:cs="Arial"/>
          <w:color w:val="2B2B2B"/>
          <w:spacing w:val="-11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authority</w:t>
      </w:r>
      <w:r w:rsidRPr="004162C1">
        <w:rPr>
          <w:rFonts w:ascii="Arial" w:hAnsi="Arial" w:cs="Arial"/>
          <w:color w:val="2B2B2B"/>
          <w:spacing w:val="-3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of</w:t>
      </w:r>
      <w:r w:rsidRPr="004162C1">
        <w:rPr>
          <w:rFonts w:ascii="Arial" w:hAnsi="Arial" w:cs="Arial"/>
          <w:color w:val="2B2B2B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either</w:t>
      </w:r>
      <w:r w:rsidRPr="004162C1">
        <w:rPr>
          <w:rFonts w:ascii="Arial" w:hAnsi="Arial" w:cs="Arial"/>
          <w:color w:val="2B2B2B"/>
          <w:spacing w:val="-2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governmental</w:t>
      </w:r>
      <w:r w:rsidRPr="004162C1">
        <w:rPr>
          <w:rFonts w:ascii="Arial" w:hAnsi="Arial" w:cs="Arial"/>
          <w:color w:val="1A1A1A"/>
          <w:spacing w:val="24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entity.</w:t>
      </w:r>
      <w:r w:rsidRPr="004162C1">
        <w:rPr>
          <w:rFonts w:ascii="Arial" w:hAnsi="Arial" w:cs="Arial"/>
          <w:color w:val="2B2B2B"/>
          <w:spacing w:val="57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No</w:t>
      </w:r>
      <w:r w:rsidRPr="004162C1">
        <w:rPr>
          <w:rFonts w:ascii="Arial" w:hAnsi="Arial" w:cs="Arial"/>
          <w:color w:val="2B2B2B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sign,</w:t>
      </w:r>
      <w:r w:rsidRPr="004162C1">
        <w:rPr>
          <w:rFonts w:ascii="Arial" w:hAnsi="Arial" w:cs="Arial"/>
          <w:color w:val="2B2B2B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marker,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or</w:t>
      </w:r>
      <w:r w:rsidRPr="004162C1">
        <w:rPr>
          <w:rFonts w:ascii="Arial" w:hAnsi="Arial" w:cs="Arial"/>
          <w:color w:val="2B2B2B"/>
          <w:spacing w:val="-1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political</w:t>
      </w:r>
      <w:r w:rsidRPr="004162C1">
        <w:rPr>
          <w:rFonts w:ascii="Arial" w:hAnsi="Arial" w:cs="Arial"/>
          <w:color w:val="1A1A1A"/>
          <w:spacing w:val="12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poster</w:t>
      </w:r>
      <w:r w:rsidRPr="004162C1">
        <w:rPr>
          <w:rFonts w:ascii="Arial" w:hAnsi="Arial" w:cs="Arial"/>
          <w:color w:val="2B2B2B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may</w:t>
      </w:r>
      <w:r w:rsidRPr="004162C1">
        <w:rPr>
          <w:rFonts w:ascii="Arial" w:hAnsi="Arial" w:cs="Arial"/>
          <w:color w:val="1A1A1A"/>
          <w:spacing w:val="-8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be</w:t>
      </w:r>
      <w:r w:rsidRPr="004162C1">
        <w:rPr>
          <w:rFonts w:ascii="Arial" w:hAnsi="Arial" w:cs="Arial"/>
          <w:color w:val="1A1A1A"/>
          <w:spacing w:val="-1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attached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 xml:space="preserve">to </w:t>
      </w:r>
      <w:r w:rsidRPr="004162C1">
        <w:rPr>
          <w:rFonts w:ascii="Arial" w:hAnsi="Arial" w:cs="Arial"/>
          <w:color w:val="2B2B2B"/>
          <w:w w:val="75"/>
          <w:kern w:val="0"/>
        </w:rPr>
        <w:t>any</w:t>
      </w:r>
      <w:r w:rsidRPr="004162C1">
        <w:rPr>
          <w:rFonts w:ascii="Arial" w:hAnsi="Arial" w:cs="Arial"/>
          <w:color w:val="2B2B2B"/>
          <w:spacing w:val="-9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official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sign</w:t>
      </w:r>
      <w:r w:rsidRPr="004162C1">
        <w:rPr>
          <w:rFonts w:ascii="Arial" w:hAnsi="Arial" w:cs="Arial"/>
          <w:color w:val="2B2B2B"/>
          <w:spacing w:val="4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or</w:t>
      </w:r>
      <w:r w:rsidRPr="004162C1">
        <w:rPr>
          <w:rFonts w:ascii="Arial" w:hAnsi="Arial" w:cs="Arial"/>
          <w:color w:val="2B2B2B"/>
          <w:spacing w:val="-1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marker</w:t>
      </w:r>
      <w:r w:rsidRPr="004162C1">
        <w:rPr>
          <w:rFonts w:ascii="Arial" w:hAnsi="Arial" w:cs="Arial"/>
          <w:color w:val="1A1A1A"/>
          <w:spacing w:val="-4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placed</w:t>
      </w:r>
      <w:r w:rsidRPr="004162C1">
        <w:rPr>
          <w:rFonts w:ascii="Arial" w:hAnsi="Arial" w:cs="Arial"/>
          <w:color w:val="1A1A1A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by</w:t>
      </w:r>
      <w:r w:rsidRPr="004162C1">
        <w:rPr>
          <w:rFonts w:ascii="Arial" w:hAnsi="Arial" w:cs="Arial"/>
          <w:color w:val="1A1A1A"/>
          <w:spacing w:val="-8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the</w:t>
      </w:r>
      <w:r w:rsidRPr="004162C1">
        <w:rPr>
          <w:rFonts w:ascii="Arial" w:hAnsi="Arial" w:cs="Arial"/>
          <w:color w:val="2B2B2B"/>
          <w:spacing w:val="-8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State</w:t>
      </w:r>
      <w:r w:rsidRPr="004162C1">
        <w:rPr>
          <w:rFonts w:ascii="Arial" w:hAnsi="Arial" w:cs="Arial"/>
          <w:color w:val="1A1A1A"/>
          <w:spacing w:val="-11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Department</w:t>
      </w:r>
      <w:r w:rsidRPr="004162C1">
        <w:rPr>
          <w:rFonts w:ascii="Arial" w:hAnsi="Arial" w:cs="Arial"/>
          <w:color w:val="1A1A1A"/>
          <w:spacing w:val="1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of</w:t>
      </w:r>
      <w:r w:rsidRPr="004162C1">
        <w:rPr>
          <w:rFonts w:ascii="Arial" w:hAnsi="Arial" w:cs="Arial"/>
          <w:color w:val="2B2B2B"/>
          <w:spacing w:val="-4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Transportation</w:t>
      </w:r>
      <w:r w:rsidRPr="004162C1">
        <w:rPr>
          <w:rFonts w:ascii="Arial" w:hAnsi="Arial" w:cs="Arial"/>
          <w:color w:val="1A1A1A"/>
          <w:spacing w:val="-3"/>
          <w:w w:val="7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or</w:t>
      </w:r>
      <w:r w:rsidRPr="004162C1">
        <w:rPr>
          <w:rFonts w:ascii="Arial" w:hAnsi="Arial" w:cs="Arial"/>
          <w:color w:val="1A1A1A"/>
          <w:spacing w:val="-4"/>
          <w:w w:val="7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by</w:t>
      </w:r>
      <w:r w:rsidRPr="004162C1">
        <w:rPr>
          <w:rFonts w:ascii="Arial" w:hAnsi="Arial" w:cs="Arial"/>
          <w:color w:val="2B2B2B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Baldwin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County</w:t>
      </w:r>
      <w:r w:rsidRPr="004162C1">
        <w:rPr>
          <w:rFonts w:ascii="Arial" w:hAnsi="Arial" w:cs="Arial"/>
          <w:color w:val="2B2B2B"/>
          <w:spacing w:val="-2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or</w:t>
      </w:r>
      <w:r w:rsidRPr="004162C1">
        <w:rPr>
          <w:rFonts w:ascii="Arial" w:hAnsi="Arial" w:cs="Arial"/>
          <w:color w:val="1A1A1A"/>
          <w:spacing w:val="-11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on</w:t>
      </w:r>
      <w:r w:rsidRPr="004162C1">
        <w:rPr>
          <w:rFonts w:ascii="Arial" w:hAnsi="Arial" w:cs="Arial"/>
          <w:color w:val="2B2B2B"/>
          <w:spacing w:val="-3"/>
          <w:w w:val="7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any</w:t>
      </w:r>
      <w:r w:rsidRPr="004162C1">
        <w:rPr>
          <w:rFonts w:ascii="Arial" w:hAnsi="Arial" w:cs="Arial"/>
          <w:color w:val="2B2B2B"/>
          <w:spacing w:val="-9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utility</w:t>
      </w:r>
      <w:r w:rsidRPr="004162C1">
        <w:rPr>
          <w:rFonts w:ascii="Arial" w:hAnsi="Arial" w:cs="Arial"/>
          <w:color w:val="2B2B2B"/>
          <w:spacing w:val="-9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pole</w:t>
      </w:r>
      <w:r w:rsidRPr="004162C1">
        <w:rPr>
          <w:rFonts w:ascii="Arial" w:hAnsi="Arial" w:cs="Arial"/>
          <w:color w:val="1A1A1A"/>
          <w:spacing w:val="-8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or</w:t>
      </w:r>
      <w:r w:rsidRPr="004162C1">
        <w:rPr>
          <w:rFonts w:ascii="Arial" w:hAnsi="Arial" w:cs="Arial"/>
          <w:color w:val="2B2B2B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tree</w:t>
      </w:r>
      <w:r w:rsidRPr="004162C1">
        <w:rPr>
          <w:rFonts w:ascii="Arial" w:hAnsi="Arial" w:cs="Arial"/>
          <w:color w:val="1A1A1A"/>
          <w:spacing w:val="-1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on the</w:t>
      </w:r>
      <w:r w:rsidRPr="004162C1">
        <w:rPr>
          <w:rFonts w:ascii="Arial" w:hAnsi="Arial" w:cs="Arial"/>
          <w:color w:val="2B2B2B"/>
          <w:spacing w:val="-12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right</w:t>
      </w:r>
      <w:r w:rsidRPr="004162C1">
        <w:rPr>
          <w:rFonts w:ascii="Arial" w:hAnsi="Arial" w:cs="Arial"/>
          <w:color w:val="1A1A1A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of ways</w:t>
      </w:r>
      <w:r w:rsidRPr="004162C1">
        <w:rPr>
          <w:rFonts w:ascii="Arial" w:hAnsi="Arial" w:cs="Arial"/>
          <w:color w:val="2B2B2B"/>
          <w:spacing w:val="-6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75"/>
          <w:kern w:val="0"/>
        </w:rPr>
        <w:t>of</w:t>
      </w:r>
      <w:r w:rsidRPr="004162C1">
        <w:rPr>
          <w:rFonts w:ascii="Arial" w:hAnsi="Arial" w:cs="Arial"/>
          <w:color w:val="1A1A1A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a state</w:t>
      </w:r>
      <w:r w:rsidRPr="004162C1">
        <w:rPr>
          <w:rFonts w:ascii="Arial" w:hAnsi="Arial" w:cs="Arial"/>
          <w:color w:val="2B2B2B"/>
          <w:spacing w:val="-5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75"/>
          <w:kern w:val="0"/>
        </w:rPr>
        <w:t>or county.</w:t>
      </w:r>
    </w:p>
    <w:p w14:paraId="3BE59581" w14:textId="77777777" w:rsidR="004162C1" w:rsidRPr="004162C1" w:rsidRDefault="004162C1" w:rsidP="004162C1">
      <w:pPr>
        <w:numPr>
          <w:ilvl w:val="3"/>
          <w:numId w:val="1"/>
        </w:numPr>
        <w:tabs>
          <w:tab w:val="left" w:pos="2453"/>
          <w:tab w:val="left" w:pos="2534"/>
        </w:tabs>
        <w:kinsoku w:val="0"/>
        <w:overflowPunct w:val="0"/>
        <w:autoSpaceDE w:val="0"/>
        <w:autoSpaceDN w:val="0"/>
        <w:adjustRightInd w:val="0"/>
        <w:spacing w:before="71" w:after="0" w:line="247" w:lineRule="auto"/>
        <w:ind w:left="2453" w:right="327" w:hanging="966"/>
        <w:rPr>
          <w:rFonts w:ascii="Arial" w:hAnsi="Arial" w:cs="Arial"/>
          <w:color w:val="1A1A1A"/>
          <w:w w:val="80"/>
          <w:kern w:val="0"/>
        </w:rPr>
      </w:pPr>
      <w:r w:rsidRPr="004162C1">
        <w:rPr>
          <w:rFonts w:ascii="Arial" w:hAnsi="Arial" w:cs="Arial"/>
          <w:color w:val="1A1A1A"/>
          <w:kern w:val="0"/>
        </w:rPr>
        <w:tab/>
      </w:r>
      <w:r w:rsidRPr="004162C1">
        <w:rPr>
          <w:rFonts w:ascii="Arial" w:hAnsi="Arial" w:cs="Arial"/>
          <w:color w:val="1A1A1A"/>
          <w:w w:val="80"/>
          <w:kern w:val="0"/>
        </w:rPr>
        <w:t>The regulations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of</w:t>
      </w:r>
      <w:r w:rsidRPr="004162C1">
        <w:rPr>
          <w:rFonts w:ascii="Arial" w:hAnsi="Arial" w:cs="Arial"/>
          <w:color w:val="1A1A1A"/>
          <w:spacing w:val="-1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this </w:t>
      </w:r>
      <w:r w:rsidRPr="004162C1">
        <w:rPr>
          <w:rFonts w:ascii="Arial" w:hAnsi="Arial" w:cs="Arial"/>
          <w:color w:val="2B2B2B"/>
          <w:w w:val="80"/>
          <w:kern w:val="0"/>
        </w:rPr>
        <w:t>Section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do not</w:t>
      </w:r>
      <w:r w:rsidRPr="004162C1">
        <w:rPr>
          <w:rFonts w:ascii="Arial" w:hAnsi="Arial" w:cs="Arial"/>
          <w:color w:val="1A1A1A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prohibit the</w:t>
      </w:r>
      <w:r w:rsidRPr="004162C1">
        <w:rPr>
          <w:rFonts w:ascii="Arial" w:hAnsi="Arial" w:cs="Arial"/>
          <w:color w:val="1A1A1A"/>
          <w:spacing w:val="-5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purchase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of </w:t>
      </w:r>
      <w:r w:rsidRPr="004162C1">
        <w:rPr>
          <w:rFonts w:ascii="Arial" w:hAnsi="Arial" w:cs="Arial"/>
          <w:color w:val="1A1A1A"/>
          <w:w w:val="80"/>
          <w:kern w:val="0"/>
        </w:rPr>
        <w:t>advertising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space on</w:t>
      </w:r>
      <w:r w:rsidRPr="004162C1">
        <w:rPr>
          <w:rFonts w:ascii="Arial" w:hAnsi="Arial" w:cs="Arial"/>
          <w:color w:val="2B2B2B"/>
          <w:spacing w:val="-10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permitted </w:t>
      </w:r>
      <w:r w:rsidRPr="004162C1">
        <w:rPr>
          <w:rFonts w:ascii="Arial" w:hAnsi="Arial" w:cs="Arial"/>
          <w:color w:val="2B2B2B"/>
          <w:w w:val="80"/>
          <w:kern w:val="0"/>
        </w:rPr>
        <w:t>advertising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signs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in</w:t>
      </w:r>
      <w:r w:rsidRPr="004162C1">
        <w:rPr>
          <w:rFonts w:ascii="Arial" w:hAnsi="Arial" w:cs="Arial"/>
          <w:color w:val="1A1A1A"/>
          <w:spacing w:val="-6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addition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to </w:t>
      </w:r>
      <w:r w:rsidRPr="004162C1">
        <w:rPr>
          <w:rFonts w:ascii="Arial" w:hAnsi="Arial" w:cs="Arial"/>
          <w:color w:val="2B2B2B"/>
          <w:w w:val="80"/>
          <w:kern w:val="0"/>
        </w:rPr>
        <w:t>the</w:t>
      </w:r>
      <w:r w:rsidRPr="004162C1">
        <w:rPr>
          <w:rFonts w:ascii="Arial" w:hAnsi="Arial" w:cs="Arial"/>
          <w:color w:val="2B2B2B"/>
          <w:spacing w:val="-4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signs permitted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by</w:t>
      </w:r>
      <w:r w:rsidRPr="004162C1">
        <w:rPr>
          <w:rFonts w:ascii="Arial" w:hAnsi="Arial" w:cs="Arial"/>
          <w:color w:val="1A1A1A"/>
          <w:spacing w:val="-10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this</w:t>
      </w:r>
      <w:r w:rsidRPr="004162C1">
        <w:rPr>
          <w:rFonts w:ascii="Arial" w:hAnsi="Arial" w:cs="Arial"/>
          <w:color w:val="1A1A1A"/>
          <w:spacing w:val="-5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Section.</w:t>
      </w:r>
    </w:p>
    <w:p w14:paraId="71A53999" w14:textId="04FAE662" w:rsidR="004162C1" w:rsidRPr="004162C1" w:rsidRDefault="004162C1" w:rsidP="004162C1">
      <w:pPr>
        <w:numPr>
          <w:ilvl w:val="3"/>
          <w:numId w:val="1"/>
        </w:numPr>
        <w:tabs>
          <w:tab w:val="left" w:pos="2461"/>
          <w:tab w:val="left" w:pos="2540"/>
        </w:tabs>
        <w:kinsoku w:val="0"/>
        <w:overflowPunct w:val="0"/>
        <w:autoSpaceDE w:val="0"/>
        <w:autoSpaceDN w:val="0"/>
        <w:adjustRightInd w:val="0"/>
        <w:spacing w:before="76" w:after="0" w:line="247" w:lineRule="auto"/>
        <w:ind w:left="2461" w:right="713" w:hanging="967"/>
        <w:rPr>
          <w:rFonts w:ascii="Arial" w:hAnsi="Arial" w:cs="Arial"/>
          <w:color w:val="1A1A1A"/>
          <w:w w:val="80"/>
          <w:kern w:val="0"/>
        </w:rPr>
      </w:pPr>
      <w:r w:rsidRPr="004162C1">
        <w:rPr>
          <w:rFonts w:ascii="Arial" w:hAnsi="Arial" w:cs="Arial"/>
          <w:color w:val="1A1A1A"/>
          <w:kern w:val="0"/>
        </w:rPr>
        <w:tab/>
      </w:r>
      <w:r w:rsidRPr="004162C1">
        <w:rPr>
          <w:rFonts w:ascii="Arial" w:hAnsi="Arial" w:cs="Arial"/>
          <w:color w:val="1A1A1A"/>
          <w:w w:val="80"/>
          <w:kern w:val="0"/>
        </w:rPr>
        <w:t>It</w:t>
      </w:r>
      <w:r w:rsidRPr="004162C1">
        <w:rPr>
          <w:rFonts w:ascii="Arial" w:hAnsi="Arial" w:cs="Arial"/>
          <w:color w:val="1A1A1A"/>
          <w:spacing w:val="-8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is</w:t>
      </w:r>
      <w:r w:rsidRPr="004162C1">
        <w:rPr>
          <w:rFonts w:ascii="Arial" w:hAnsi="Arial" w:cs="Arial"/>
          <w:color w:val="2B2B2B"/>
          <w:spacing w:val="-1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the</w:t>
      </w:r>
      <w:r w:rsidRPr="004162C1">
        <w:rPr>
          <w:rFonts w:ascii="Arial" w:hAnsi="Arial" w:cs="Arial"/>
          <w:color w:val="2B2B2B"/>
          <w:spacing w:val="-5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candidates'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responsibility</w:t>
      </w:r>
      <w:r w:rsidRPr="004162C1">
        <w:rPr>
          <w:rFonts w:ascii="Arial" w:hAnsi="Arial" w:cs="Arial"/>
          <w:color w:val="1A1A1A"/>
          <w:spacing w:val="-12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to</w:t>
      </w:r>
      <w:r w:rsidRPr="004162C1">
        <w:rPr>
          <w:rFonts w:ascii="Arial" w:hAnsi="Arial" w:cs="Arial"/>
          <w:color w:val="1A1A1A"/>
          <w:spacing w:val="-5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ensure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that </w:t>
      </w:r>
      <w:r w:rsidRPr="004162C1">
        <w:rPr>
          <w:rFonts w:ascii="Arial" w:hAnsi="Arial" w:cs="Arial"/>
          <w:color w:val="2B2B2B"/>
          <w:w w:val="80"/>
          <w:kern w:val="0"/>
        </w:rPr>
        <w:t>the volunteers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and </w:t>
      </w:r>
      <w:r w:rsidRPr="004162C1">
        <w:rPr>
          <w:rFonts w:ascii="Arial" w:hAnsi="Arial" w:cs="Arial"/>
          <w:color w:val="2B2B2B"/>
          <w:w w:val="80"/>
          <w:kern w:val="0"/>
        </w:rPr>
        <w:t>sign contractors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who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distribute and </w:t>
      </w:r>
      <w:r w:rsidRPr="004162C1">
        <w:rPr>
          <w:rFonts w:ascii="Arial" w:hAnsi="Arial" w:cs="Arial"/>
          <w:color w:val="1A1A1A"/>
          <w:w w:val="80"/>
          <w:kern w:val="0"/>
        </w:rPr>
        <w:t>erect</w:t>
      </w:r>
      <w:r w:rsidRPr="004162C1">
        <w:rPr>
          <w:rFonts w:ascii="Arial" w:hAnsi="Arial" w:cs="Arial"/>
          <w:color w:val="1A1A1A"/>
          <w:spacing w:val="-5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political</w:t>
      </w:r>
      <w:r w:rsidRPr="004162C1">
        <w:rPr>
          <w:rFonts w:ascii="Arial" w:hAnsi="Arial" w:cs="Arial"/>
          <w:color w:val="2B2B2B"/>
          <w:spacing w:val="-1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signs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during </w:t>
      </w:r>
      <w:r w:rsidRPr="004162C1">
        <w:rPr>
          <w:rFonts w:ascii="Arial" w:hAnsi="Arial" w:cs="Arial"/>
          <w:color w:val="2B2B2B"/>
          <w:w w:val="80"/>
          <w:kern w:val="0"/>
        </w:rPr>
        <w:t>an election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are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doing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so </w:t>
      </w:r>
      <w:r w:rsidRPr="004162C1">
        <w:rPr>
          <w:rFonts w:ascii="Arial" w:hAnsi="Arial" w:cs="Arial"/>
          <w:color w:val="1A1A1A"/>
          <w:w w:val="80"/>
          <w:kern w:val="0"/>
        </w:rPr>
        <w:t>in</w:t>
      </w:r>
      <w:r w:rsidRPr="004162C1">
        <w:rPr>
          <w:rFonts w:ascii="Arial" w:hAnsi="Arial" w:cs="Arial"/>
          <w:color w:val="1A1A1A"/>
          <w:spacing w:val="-8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compliance </w:t>
      </w:r>
      <w:r w:rsidRPr="004162C1">
        <w:rPr>
          <w:rFonts w:ascii="Arial" w:hAnsi="Arial" w:cs="Arial"/>
          <w:color w:val="1A1A1A"/>
          <w:w w:val="80"/>
          <w:kern w:val="0"/>
        </w:rPr>
        <w:t>with this</w:t>
      </w:r>
    </w:p>
    <w:p w14:paraId="6A9F8436" w14:textId="4BAEE601" w:rsidR="004162C1" w:rsidRPr="004162C1" w:rsidRDefault="004162C1" w:rsidP="004162C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05"/>
        <w:jc w:val="center"/>
        <w:rPr>
          <w:rFonts w:ascii="Arial" w:hAnsi="Arial" w:cs="Arial"/>
          <w:color w:val="2B2B2B"/>
          <w:w w:val="80"/>
          <w:kern w:val="0"/>
        </w:rPr>
      </w:pPr>
      <w:r w:rsidRPr="004162C1">
        <w:rPr>
          <w:rFonts w:ascii="Arial" w:hAnsi="Arial" w:cs="Arial"/>
          <w:color w:val="1A1A1A"/>
          <w:w w:val="80"/>
          <w:kern w:val="0"/>
        </w:rPr>
        <w:t>regulation.</w:t>
      </w:r>
      <w:r w:rsidRPr="004162C1">
        <w:rPr>
          <w:rFonts w:ascii="Arial" w:hAnsi="Arial" w:cs="Arial"/>
          <w:color w:val="1A1A1A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 xml:space="preserve">Candidates </w:t>
      </w:r>
      <w:r w:rsidRPr="004162C1">
        <w:rPr>
          <w:rFonts w:ascii="Arial" w:hAnsi="Arial" w:cs="Arial"/>
          <w:color w:val="1A1A1A"/>
          <w:w w:val="80"/>
          <w:kern w:val="0"/>
        </w:rPr>
        <w:t>will</w:t>
      </w:r>
      <w:r w:rsidRPr="004162C1">
        <w:rPr>
          <w:rFonts w:ascii="Arial" w:hAnsi="Arial" w:cs="Arial"/>
          <w:color w:val="1A1A1A"/>
          <w:spacing w:val="-1"/>
          <w:w w:val="80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>be</w:t>
      </w:r>
      <w:r w:rsidRPr="004162C1">
        <w:rPr>
          <w:rFonts w:ascii="Arial" w:hAnsi="Arial" w:cs="Arial"/>
          <w:color w:val="1A1A1A"/>
          <w:spacing w:val="-1"/>
          <w:w w:val="80"/>
          <w:kern w:val="0"/>
        </w:rPr>
        <w:t xml:space="preserve"> </w:t>
      </w:r>
      <w:r w:rsidRPr="004162C1">
        <w:rPr>
          <w:rFonts w:ascii="Arial" w:hAnsi="Arial" w:cs="Arial"/>
          <w:color w:val="2B2B2B"/>
          <w:w w:val="80"/>
          <w:kern w:val="0"/>
        </w:rPr>
        <w:t>held responsible</w:t>
      </w:r>
      <w:r w:rsidRPr="004162C1">
        <w:rPr>
          <w:rFonts w:ascii="Arial" w:hAnsi="Arial" w:cs="Arial"/>
          <w:color w:val="2B2B2B"/>
          <w:kern w:val="0"/>
        </w:rPr>
        <w:t xml:space="preserve"> </w:t>
      </w:r>
      <w:r w:rsidRPr="004162C1">
        <w:rPr>
          <w:rFonts w:ascii="Arial" w:hAnsi="Arial" w:cs="Arial"/>
          <w:color w:val="1A1A1A"/>
          <w:w w:val="80"/>
          <w:kern w:val="0"/>
        </w:rPr>
        <w:t xml:space="preserve">for </w:t>
      </w:r>
      <w:r w:rsidRPr="004162C1">
        <w:rPr>
          <w:rFonts w:ascii="Arial" w:hAnsi="Arial" w:cs="Arial"/>
          <w:color w:val="2B2B2B"/>
          <w:w w:val="80"/>
          <w:kern w:val="0"/>
        </w:rPr>
        <w:t>violations.</w:t>
      </w:r>
    </w:p>
    <w:p w14:paraId="44DF087B" w14:textId="3BF3ADC0" w:rsidR="00D92BFE" w:rsidRPr="00F44C5D" w:rsidRDefault="00D92BFE">
      <w:pPr>
        <w:rPr>
          <w:rFonts w:ascii="Arial" w:hAnsi="Arial" w:cs="Arial"/>
        </w:rPr>
      </w:pPr>
    </w:p>
    <w:sectPr w:rsidR="00D92BFE" w:rsidRPr="00F44C5D" w:rsidSect="00E25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6"/>
      <w:numFmt w:val="decimal"/>
      <w:lvlText w:val="%1"/>
      <w:lvlJc w:val="left"/>
      <w:pPr>
        <w:ind w:left="1486" w:hanging="784"/>
      </w:pPr>
    </w:lvl>
    <w:lvl w:ilvl="1">
      <w:start w:val="3"/>
      <w:numFmt w:val="decimalZero"/>
      <w:lvlText w:val="%1.%2"/>
      <w:lvlJc w:val="left"/>
      <w:pPr>
        <w:ind w:left="1486" w:hanging="784"/>
      </w:pPr>
    </w:lvl>
    <w:lvl w:ilvl="2">
      <w:start w:val="17"/>
      <w:numFmt w:val="decimal"/>
      <w:lvlText w:val="%1.%2.%3"/>
      <w:lvlJc w:val="left"/>
      <w:pPr>
        <w:ind w:left="1486" w:hanging="784"/>
      </w:pPr>
      <w:rPr>
        <w:rFonts w:ascii="Times New Roman" w:hAnsi="Times New Roman" w:cs="Times New Roman"/>
        <w:b w:val="0"/>
        <w:bCs w:val="0"/>
        <w:i w:val="0"/>
        <w:iCs w:val="0"/>
        <w:color w:val="1A1A1A"/>
        <w:spacing w:val="0"/>
        <w:w w:val="83"/>
        <w:sz w:val="24"/>
        <w:szCs w:val="24"/>
      </w:rPr>
    </w:lvl>
    <w:lvl w:ilvl="3">
      <w:start w:val="1"/>
      <w:numFmt w:val="decimalZero"/>
      <w:lvlText w:val="%1.%2.%3.%4"/>
      <w:lvlJc w:val="left"/>
      <w:pPr>
        <w:ind w:left="2455" w:hanging="1058"/>
      </w:pPr>
      <w:rPr>
        <w:spacing w:val="0"/>
        <w:w w:val="80"/>
      </w:rPr>
    </w:lvl>
    <w:lvl w:ilvl="4">
      <w:numFmt w:val="bullet"/>
      <w:lvlText w:val="•"/>
      <w:lvlJc w:val="left"/>
      <w:pPr>
        <w:ind w:left="5033" w:hanging="1058"/>
      </w:pPr>
    </w:lvl>
    <w:lvl w:ilvl="5">
      <w:numFmt w:val="bullet"/>
      <w:lvlText w:val="•"/>
      <w:lvlJc w:val="left"/>
      <w:pPr>
        <w:ind w:left="5891" w:hanging="1058"/>
      </w:pPr>
    </w:lvl>
    <w:lvl w:ilvl="6">
      <w:numFmt w:val="bullet"/>
      <w:lvlText w:val="•"/>
      <w:lvlJc w:val="left"/>
      <w:pPr>
        <w:ind w:left="6748" w:hanging="1058"/>
      </w:pPr>
    </w:lvl>
    <w:lvl w:ilvl="7">
      <w:numFmt w:val="bullet"/>
      <w:lvlText w:val="•"/>
      <w:lvlJc w:val="left"/>
      <w:pPr>
        <w:ind w:left="7606" w:hanging="1058"/>
      </w:pPr>
    </w:lvl>
    <w:lvl w:ilvl="8">
      <w:numFmt w:val="bullet"/>
      <w:lvlText w:val="•"/>
      <w:lvlJc w:val="left"/>
      <w:pPr>
        <w:ind w:left="8464" w:hanging="1058"/>
      </w:pPr>
    </w:lvl>
  </w:abstractNum>
  <w:num w:numId="1" w16cid:durableId="192233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7E"/>
    <w:rsid w:val="000849C6"/>
    <w:rsid w:val="001A486D"/>
    <w:rsid w:val="00250D7E"/>
    <w:rsid w:val="004162C1"/>
    <w:rsid w:val="006761AC"/>
    <w:rsid w:val="00D92BFE"/>
    <w:rsid w:val="00E25719"/>
    <w:rsid w:val="00F44C5D"/>
    <w:rsid w:val="00F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209C"/>
  <w15:chartTrackingRefBased/>
  <w15:docId w15:val="{FF253DC7-F5A9-445D-A2D6-97B46547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1dbbb3c-47f8-420e-932c-bb4942e61768}" enabled="0" method="" siteId="{a1dbbb3c-47f8-420e-932c-bb4942e617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Diedtrich</dc:creator>
  <cp:keywords/>
  <dc:description/>
  <cp:lastModifiedBy>Rita Diedtrich</cp:lastModifiedBy>
  <cp:revision>6</cp:revision>
  <dcterms:created xsi:type="dcterms:W3CDTF">2025-03-25T15:35:00Z</dcterms:created>
  <dcterms:modified xsi:type="dcterms:W3CDTF">2025-03-25T15:44:00Z</dcterms:modified>
</cp:coreProperties>
</file>